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FC672" w14:textId="4741DD25" w:rsidR="00493936" w:rsidRDefault="0063636E">
      <w:pPr>
        <w:tabs>
          <w:tab w:val="right" w:pos="9639"/>
        </w:tabs>
        <w:spacing w:after="0"/>
        <w:rPr>
          <w:rFonts w:ascii="Arial" w:hAnsi="Arial"/>
          <w:b/>
          <w:sz w:val="24"/>
          <w:lang w:val="en-US" w:eastAsia="zh-CN"/>
        </w:rPr>
      </w:pPr>
      <w:r>
        <w:rPr>
          <w:rFonts w:ascii="Arial" w:eastAsia="Malgun Gothic" w:hAnsi="Arial"/>
          <w:b/>
          <w:sz w:val="24"/>
          <w:lang w:eastAsia="zh-CN"/>
        </w:rPr>
        <w:t>3GPP TSG-</w:t>
      </w:r>
      <w:r>
        <w:rPr>
          <w:rFonts w:ascii="Arial" w:hAnsi="Arial" w:hint="eastAsia"/>
          <w:b/>
          <w:sz w:val="24"/>
          <w:lang w:val="en-US" w:eastAsia="zh-CN"/>
        </w:rPr>
        <w:t>RAN WG</w:t>
      </w:r>
      <w:r>
        <w:rPr>
          <w:rFonts w:ascii="Arial" w:hAnsi="Arial"/>
          <w:b/>
          <w:sz w:val="24"/>
          <w:lang w:val="en-US" w:eastAsia="zh-CN"/>
        </w:rPr>
        <w:t>2</w:t>
      </w:r>
      <w:r>
        <w:rPr>
          <w:rFonts w:ascii="Arial" w:eastAsia="Malgun Gothic" w:hAnsi="Arial"/>
          <w:b/>
          <w:sz w:val="24"/>
          <w:lang w:eastAsia="zh-CN"/>
        </w:rPr>
        <w:t xml:space="preserve"> Meeting #</w:t>
      </w:r>
      <w:r>
        <w:rPr>
          <w:rFonts w:ascii="Arial" w:hAnsi="Arial"/>
          <w:b/>
          <w:sz w:val="24"/>
          <w:lang w:val="en-US" w:eastAsia="zh-CN"/>
        </w:rPr>
        <w:t>11</w:t>
      </w:r>
      <w:r w:rsidR="008F4601">
        <w:rPr>
          <w:rFonts w:ascii="Arial" w:hAnsi="Arial"/>
          <w:b/>
          <w:sz w:val="24"/>
          <w:lang w:val="en-US" w:eastAsia="zh-CN"/>
        </w:rPr>
        <w:t>8</w:t>
      </w:r>
      <w:r w:rsidR="006179F9">
        <w:rPr>
          <w:rFonts w:ascii="Arial" w:hAnsi="Arial"/>
          <w:b/>
          <w:sz w:val="24"/>
          <w:lang w:val="en-US" w:eastAsia="zh-CN"/>
        </w:rPr>
        <w:t>e</w:t>
      </w:r>
      <w:r>
        <w:rPr>
          <w:rFonts w:ascii="Arial" w:hAnsi="Arial"/>
          <w:b/>
          <w:sz w:val="24"/>
          <w:lang w:val="en-US" w:eastAsia="zh-CN"/>
        </w:rPr>
        <w:t xml:space="preserve">                                                          </w:t>
      </w:r>
      <w:r w:rsidR="00D17E45" w:rsidRPr="00D17E45">
        <w:rPr>
          <w:rFonts w:ascii="Arial" w:hAnsi="Arial"/>
          <w:b/>
          <w:sz w:val="24"/>
          <w:lang w:val="en-US" w:eastAsia="zh-CN"/>
        </w:rPr>
        <w:t>R2-2205157</w:t>
      </w:r>
      <w:r w:rsidR="00D17E45" w:rsidRPr="00D17E45" w:rsidDel="00D17E45">
        <w:rPr>
          <w:rFonts w:ascii="Arial" w:hAnsi="Arial"/>
          <w:b/>
          <w:sz w:val="24"/>
          <w:lang w:val="en-US" w:eastAsia="zh-CN"/>
        </w:rPr>
        <w:t xml:space="preserve"> </w:t>
      </w:r>
    </w:p>
    <w:p w14:paraId="2B5AB2EF" w14:textId="23F9B6EE" w:rsidR="00493936" w:rsidRDefault="008F4601">
      <w:pPr>
        <w:ind w:left="568" w:hanging="568"/>
        <w:rPr>
          <w:rFonts w:ascii="Arial" w:eastAsia="Malgun Gothic" w:hAnsi="Arial"/>
          <w:b/>
          <w:sz w:val="24"/>
          <w:lang w:eastAsia="zh-CN"/>
        </w:rPr>
      </w:pPr>
      <w:r w:rsidRPr="008F4601">
        <w:rPr>
          <w:rFonts w:ascii="Arial" w:eastAsia="Malgun Gothic" w:hAnsi="Arial"/>
          <w:b/>
          <w:sz w:val="24"/>
          <w:lang w:eastAsia="zh-CN"/>
        </w:rPr>
        <w:t>Online, 9 May–20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3936" w14:paraId="01066293" w14:textId="77777777">
        <w:tc>
          <w:tcPr>
            <w:tcW w:w="9641" w:type="dxa"/>
            <w:gridSpan w:val="9"/>
            <w:tcBorders>
              <w:top w:val="single" w:sz="4" w:space="0" w:color="auto"/>
              <w:left w:val="single" w:sz="4" w:space="0" w:color="auto"/>
              <w:right w:val="single" w:sz="4" w:space="0" w:color="auto"/>
            </w:tcBorders>
          </w:tcPr>
          <w:p w14:paraId="518F4993" w14:textId="77777777" w:rsidR="00493936" w:rsidRDefault="0063636E">
            <w:pPr>
              <w:spacing w:after="0"/>
              <w:jc w:val="right"/>
              <w:rPr>
                <w:rFonts w:ascii="Arial" w:eastAsia="Malgun Gothic" w:hAnsi="Arial"/>
                <w:i/>
              </w:rPr>
            </w:pPr>
            <w:r>
              <w:rPr>
                <w:rFonts w:ascii="Arial" w:eastAsia="Malgun Gothic" w:hAnsi="Arial"/>
                <w:i/>
                <w:sz w:val="14"/>
              </w:rPr>
              <w:t>CR-Form-v12.1</w:t>
            </w:r>
          </w:p>
        </w:tc>
      </w:tr>
      <w:tr w:rsidR="00493936" w14:paraId="401E54EA" w14:textId="77777777">
        <w:tc>
          <w:tcPr>
            <w:tcW w:w="9641" w:type="dxa"/>
            <w:gridSpan w:val="9"/>
            <w:tcBorders>
              <w:left w:val="single" w:sz="4" w:space="0" w:color="auto"/>
              <w:right w:val="single" w:sz="4" w:space="0" w:color="auto"/>
            </w:tcBorders>
          </w:tcPr>
          <w:p w14:paraId="6D005088" w14:textId="77777777" w:rsidR="00493936" w:rsidRDefault="0063636E">
            <w:pPr>
              <w:spacing w:after="0"/>
              <w:jc w:val="center"/>
              <w:rPr>
                <w:rFonts w:ascii="Arial" w:eastAsia="Malgun Gothic" w:hAnsi="Arial"/>
              </w:rPr>
            </w:pPr>
            <w:r>
              <w:rPr>
                <w:rFonts w:ascii="Arial" w:eastAsia="Malgun Gothic" w:hAnsi="Arial"/>
                <w:b/>
                <w:sz w:val="32"/>
              </w:rPr>
              <w:t>CHANGE REQUEST</w:t>
            </w:r>
          </w:p>
        </w:tc>
      </w:tr>
      <w:tr w:rsidR="00493936" w14:paraId="7D622C51" w14:textId="77777777">
        <w:tc>
          <w:tcPr>
            <w:tcW w:w="9641" w:type="dxa"/>
            <w:gridSpan w:val="9"/>
            <w:tcBorders>
              <w:left w:val="single" w:sz="4" w:space="0" w:color="auto"/>
              <w:right w:val="single" w:sz="4" w:space="0" w:color="auto"/>
            </w:tcBorders>
          </w:tcPr>
          <w:p w14:paraId="66AC5C6A" w14:textId="77777777" w:rsidR="00493936" w:rsidRDefault="00493936">
            <w:pPr>
              <w:spacing w:after="0"/>
              <w:rPr>
                <w:rFonts w:ascii="Arial" w:eastAsia="Malgun Gothic" w:hAnsi="Arial"/>
                <w:sz w:val="8"/>
                <w:szCs w:val="8"/>
              </w:rPr>
            </w:pPr>
          </w:p>
        </w:tc>
      </w:tr>
      <w:tr w:rsidR="00493936" w14:paraId="363225EC" w14:textId="77777777">
        <w:tc>
          <w:tcPr>
            <w:tcW w:w="142" w:type="dxa"/>
            <w:tcBorders>
              <w:left w:val="single" w:sz="4" w:space="0" w:color="auto"/>
            </w:tcBorders>
          </w:tcPr>
          <w:p w14:paraId="3A4B0926" w14:textId="77777777" w:rsidR="00493936" w:rsidRDefault="00493936">
            <w:pPr>
              <w:spacing w:after="0"/>
              <w:jc w:val="right"/>
              <w:rPr>
                <w:rFonts w:ascii="Arial" w:eastAsia="Malgun Gothic" w:hAnsi="Arial"/>
              </w:rPr>
            </w:pPr>
          </w:p>
        </w:tc>
        <w:tc>
          <w:tcPr>
            <w:tcW w:w="1559" w:type="dxa"/>
            <w:shd w:val="pct30" w:color="FFFF00" w:fill="auto"/>
          </w:tcPr>
          <w:p w14:paraId="6BAADC08" w14:textId="77777777" w:rsidR="00493936" w:rsidRDefault="0063636E">
            <w:pPr>
              <w:spacing w:after="0"/>
              <w:rPr>
                <w:rFonts w:ascii="Arial" w:hAnsi="Arial"/>
                <w:b/>
                <w:sz w:val="28"/>
                <w:lang w:eastAsia="zh-CN"/>
              </w:rPr>
            </w:pPr>
            <w:r>
              <w:rPr>
                <w:rFonts w:ascii="Arial" w:eastAsia="Malgun Gothic" w:hAnsi="Arial" w:hint="eastAsia"/>
                <w:b/>
                <w:sz w:val="28"/>
                <w:lang w:val="en-US" w:eastAsia="zh-CN"/>
              </w:rPr>
              <w:t>3</w:t>
            </w:r>
            <w:r>
              <w:rPr>
                <w:rFonts w:ascii="Arial" w:eastAsia="Malgun Gothic" w:hAnsi="Arial"/>
                <w:b/>
                <w:sz w:val="28"/>
                <w:lang w:val="en-US" w:eastAsia="zh-CN"/>
              </w:rPr>
              <w:t>8</w:t>
            </w:r>
            <w:r>
              <w:rPr>
                <w:rFonts w:ascii="Arial" w:eastAsia="Malgun Gothic" w:hAnsi="Arial" w:hint="eastAsia"/>
                <w:b/>
                <w:sz w:val="28"/>
                <w:lang w:val="en-US" w:eastAsia="zh-CN"/>
              </w:rPr>
              <w:t>.</w:t>
            </w:r>
            <w:r>
              <w:rPr>
                <w:rFonts w:ascii="Arial" w:eastAsia="Malgun Gothic" w:hAnsi="Arial"/>
                <w:b/>
                <w:sz w:val="28"/>
                <w:lang w:val="en-US" w:eastAsia="zh-CN"/>
              </w:rPr>
              <w:t>3</w:t>
            </w:r>
            <w:r>
              <w:rPr>
                <w:rFonts w:ascii="Arial" w:hAnsi="Arial" w:hint="eastAsia"/>
                <w:b/>
                <w:sz w:val="28"/>
                <w:lang w:val="en-US" w:eastAsia="zh-CN"/>
              </w:rPr>
              <w:t>0</w:t>
            </w:r>
            <w:r>
              <w:rPr>
                <w:rFonts w:ascii="Arial" w:hAnsi="Arial"/>
                <w:b/>
                <w:sz w:val="28"/>
                <w:lang w:val="en-US" w:eastAsia="zh-CN"/>
              </w:rPr>
              <w:t>4</w:t>
            </w:r>
          </w:p>
        </w:tc>
        <w:tc>
          <w:tcPr>
            <w:tcW w:w="709" w:type="dxa"/>
          </w:tcPr>
          <w:p w14:paraId="14C807F5" w14:textId="77777777" w:rsidR="00493936" w:rsidRDefault="0063636E">
            <w:pPr>
              <w:spacing w:after="0"/>
              <w:jc w:val="center"/>
              <w:rPr>
                <w:rFonts w:ascii="Arial" w:eastAsia="Malgun Gothic" w:hAnsi="Arial"/>
              </w:rPr>
            </w:pPr>
            <w:r>
              <w:rPr>
                <w:rFonts w:ascii="Arial" w:eastAsia="Malgun Gothic" w:hAnsi="Arial"/>
                <w:b/>
                <w:sz w:val="28"/>
              </w:rPr>
              <w:t>CR</w:t>
            </w:r>
          </w:p>
        </w:tc>
        <w:tc>
          <w:tcPr>
            <w:tcW w:w="1276" w:type="dxa"/>
            <w:shd w:val="pct30" w:color="FFFF00" w:fill="auto"/>
          </w:tcPr>
          <w:p w14:paraId="58E60EF4" w14:textId="3DEB94AA" w:rsidR="00493936" w:rsidRDefault="00493936">
            <w:pPr>
              <w:spacing w:after="0"/>
              <w:jc w:val="center"/>
              <w:rPr>
                <w:rFonts w:ascii="Arial" w:eastAsia="DengXian" w:hAnsi="Arial"/>
                <w:sz w:val="28"/>
                <w:szCs w:val="28"/>
                <w:lang w:eastAsia="zh-CN"/>
              </w:rPr>
            </w:pPr>
          </w:p>
        </w:tc>
        <w:tc>
          <w:tcPr>
            <w:tcW w:w="709" w:type="dxa"/>
          </w:tcPr>
          <w:p w14:paraId="0CD89563" w14:textId="77777777" w:rsidR="00493936" w:rsidRDefault="0063636E">
            <w:pPr>
              <w:tabs>
                <w:tab w:val="right" w:pos="625"/>
              </w:tabs>
              <w:spacing w:after="0"/>
              <w:jc w:val="center"/>
              <w:rPr>
                <w:rFonts w:ascii="Arial" w:eastAsia="Malgun Gothic" w:hAnsi="Arial"/>
              </w:rPr>
            </w:pPr>
            <w:r>
              <w:rPr>
                <w:rFonts w:ascii="Arial" w:eastAsia="Malgun Gothic" w:hAnsi="Arial"/>
                <w:b/>
                <w:bCs/>
                <w:sz w:val="28"/>
              </w:rPr>
              <w:t>rev</w:t>
            </w:r>
          </w:p>
        </w:tc>
        <w:tc>
          <w:tcPr>
            <w:tcW w:w="992" w:type="dxa"/>
            <w:shd w:val="pct30" w:color="FFFF00" w:fill="auto"/>
          </w:tcPr>
          <w:p w14:paraId="6BE7BC45" w14:textId="11B30D2F" w:rsidR="00493936" w:rsidRDefault="00493936">
            <w:pPr>
              <w:spacing w:after="0"/>
              <w:jc w:val="center"/>
              <w:rPr>
                <w:rFonts w:ascii="Arial" w:hAnsi="Arial"/>
                <w:b/>
                <w:lang w:eastAsia="zh-CN"/>
              </w:rPr>
            </w:pPr>
          </w:p>
        </w:tc>
        <w:tc>
          <w:tcPr>
            <w:tcW w:w="2410" w:type="dxa"/>
          </w:tcPr>
          <w:p w14:paraId="342EA3F2" w14:textId="77777777" w:rsidR="00493936" w:rsidRDefault="0063636E">
            <w:pPr>
              <w:tabs>
                <w:tab w:val="right" w:pos="1825"/>
              </w:tabs>
              <w:spacing w:after="0"/>
              <w:jc w:val="center"/>
              <w:rPr>
                <w:rFonts w:ascii="Arial" w:eastAsia="Malgun Gothic" w:hAnsi="Arial"/>
              </w:rPr>
            </w:pPr>
            <w:r>
              <w:rPr>
                <w:rFonts w:ascii="Arial" w:eastAsia="Malgun Gothic" w:hAnsi="Arial"/>
                <w:b/>
                <w:sz w:val="28"/>
                <w:szCs w:val="28"/>
              </w:rPr>
              <w:t>Current version:</w:t>
            </w:r>
          </w:p>
        </w:tc>
        <w:tc>
          <w:tcPr>
            <w:tcW w:w="1701" w:type="dxa"/>
            <w:shd w:val="pct30" w:color="FFFF00" w:fill="auto"/>
          </w:tcPr>
          <w:p w14:paraId="7C543E92" w14:textId="77777777" w:rsidR="00493936" w:rsidRDefault="0063636E">
            <w:pPr>
              <w:spacing w:after="0"/>
              <w:jc w:val="center"/>
              <w:rPr>
                <w:rFonts w:ascii="Arial" w:eastAsia="Malgun Gothic" w:hAnsi="Arial"/>
                <w:sz w:val="28"/>
              </w:rPr>
            </w:pPr>
            <w:r>
              <w:rPr>
                <w:rFonts w:ascii="Arial" w:eastAsia="Malgun Gothic" w:hAnsi="Arial" w:hint="eastAsia"/>
                <w:b/>
                <w:sz w:val="28"/>
                <w:lang w:val="en-US" w:eastAsia="zh-CN"/>
              </w:rPr>
              <w:t>1</w:t>
            </w:r>
            <w:r>
              <w:rPr>
                <w:rFonts w:ascii="Arial" w:eastAsia="Malgun Gothic" w:hAnsi="Arial"/>
                <w:b/>
                <w:sz w:val="28"/>
                <w:lang w:val="en-US" w:eastAsia="zh-CN"/>
              </w:rPr>
              <w:t>6</w:t>
            </w:r>
            <w:r>
              <w:rPr>
                <w:rFonts w:ascii="Arial" w:eastAsia="Malgun Gothic" w:hAnsi="Arial" w:hint="eastAsia"/>
                <w:b/>
                <w:sz w:val="28"/>
                <w:lang w:val="en-US" w:eastAsia="zh-CN"/>
              </w:rPr>
              <w:t>.</w:t>
            </w:r>
            <w:r>
              <w:rPr>
                <w:rFonts w:ascii="Arial" w:eastAsia="Malgun Gothic" w:hAnsi="Arial"/>
                <w:b/>
                <w:sz w:val="28"/>
                <w:lang w:val="en-US" w:eastAsia="zh-CN"/>
              </w:rPr>
              <w:t>7</w:t>
            </w:r>
            <w:r>
              <w:rPr>
                <w:rFonts w:ascii="Arial" w:eastAsia="Malgun Gothic" w:hAnsi="Arial" w:hint="eastAsia"/>
                <w:b/>
                <w:sz w:val="28"/>
                <w:lang w:val="en-US" w:eastAsia="zh-CN"/>
              </w:rPr>
              <w:t>.0</w:t>
            </w:r>
          </w:p>
        </w:tc>
        <w:tc>
          <w:tcPr>
            <w:tcW w:w="143" w:type="dxa"/>
            <w:tcBorders>
              <w:right w:val="single" w:sz="4" w:space="0" w:color="auto"/>
            </w:tcBorders>
          </w:tcPr>
          <w:p w14:paraId="46F16811" w14:textId="77777777" w:rsidR="00493936" w:rsidRDefault="00493936">
            <w:pPr>
              <w:spacing w:after="0"/>
              <w:rPr>
                <w:rFonts w:ascii="Arial" w:eastAsia="Malgun Gothic" w:hAnsi="Arial"/>
              </w:rPr>
            </w:pPr>
          </w:p>
        </w:tc>
      </w:tr>
      <w:tr w:rsidR="00493936" w14:paraId="527AF5D2" w14:textId="77777777">
        <w:tc>
          <w:tcPr>
            <w:tcW w:w="9641" w:type="dxa"/>
            <w:gridSpan w:val="9"/>
            <w:tcBorders>
              <w:left w:val="single" w:sz="4" w:space="0" w:color="auto"/>
              <w:right w:val="single" w:sz="4" w:space="0" w:color="auto"/>
            </w:tcBorders>
          </w:tcPr>
          <w:p w14:paraId="3CE5AF18" w14:textId="77777777" w:rsidR="00493936" w:rsidRDefault="00493936">
            <w:pPr>
              <w:spacing w:after="0"/>
              <w:rPr>
                <w:rFonts w:ascii="Arial" w:eastAsia="Malgun Gothic" w:hAnsi="Arial"/>
              </w:rPr>
            </w:pPr>
          </w:p>
        </w:tc>
      </w:tr>
      <w:tr w:rsidR="00493936" w14:paraId="6674A01C" w14:textId="77777777">
        <w:tc>
          <w:tcPr>
            <w:tcW w:w="9641" w:type="dxa"/>
            <w:gridSpan w:val="9"/>
            <w:tcBorders>
              <w:top w:val="single" w:sz="4" w:space="0" w:color="auto"/>
            </w:tcBorders>
          </w:tcPr>
          <w:p w14:paraId="52356BC7" w14:textId="77777777" w:rsidR="00493936" w:rsidRDefault="0063636E">
            <w:pPr>
              <w:spacing w:after="0"/>
              <w:jc w:val="center"/>
              <w:rPr>
                <w:rFonts w:ascii="Arial" w:eastAsia="Malgun Gothic" w:hAnsi="Arial" w:cs="Arial"/>
                <w:i/>
              </w:rPr>
            </w:pPr>
            <w:r>
              <w:rPr>
                <w:rFonts w:ascii="Arial" w:eastAsia="Malgun Gothic" w:hAnsi="Arial" w:cs="Arial"/>
                <w:i/>
              </w:rPr>
              <w:t xml:space="preserve">For </w:t>
            </w:r>
            <w:hyperlink r:id="rId13" w:anchor="_blank" w:history="1">
              <w:r>
                <w:rPr>
                  <w:rFonts w:ascii="Arial" w:eastAsia="Malgun Gothic" w:hAnsi="Arial" w:cs="Arial"/>
                  <w:i/>
                  <w:color w:val="FF0000"/>
                  <w:u w:val="single"/>
                </w:rPr>
                <w:t>HELP</w:t>
              </w:r>
            </w:hyperlink>
            <w:r>
              <w:rPr>
                <w:rFonts w:ascii="Arial" w:eastAsia="Malgun Gothic" w:hAnsi="Arial" w:cs="Arial"/>
                <w:b/>
                <w:i/>
                <w:color w:val="FF0000"/>
              </w:rPr>
              <w:t xml:space="preserve"> </w:t>
            </w:r>
            <w:r>
              <w:rPr>
                <w:rFonts w:ascii="Arial" w:eastAsia="Malgun Gothic" w:hAnsi="Arial" w:cs="Arial"/>
                <w:i/>
              </w:rPr>
              <w:t xml:space="preserve">on using this form: comprehensive instructions can be found at </w:t>
            </w:r>
            <w:r>
              <w:rPr>
                <w:rFonts w:ascii="Arial" w:eastAsia="Malgun Gothic" w:hAnsi="Arial" w:cs="Arial"/>
                <w:i/>
              </w:rPr>
              <w:br/>
            </w:r>
            <w:hyperlink r:id="rId14" w:history="1">
              <w:r>
                <w:rPr>
                  <w:rFonts w:ascii="Arial" w:eastAsia="Malgun Gothic" w:hAnsi="Arial" w:cs="Arial"/>
                  <w:i/>
                  <w:color w:val="0000FF"/>
                  <w:u w:val="single"/>
                </w:rPr>
                <w:t>http://www.3gpp.org/Change-Requests</w:t>
              </w:r>
            </w:hyperlink>
            <w:r>
              <w:rPr>
                <w:rFonts w:ascii="Arial" w:eastAsia="Malgun Gothic" w:hAnsi="Arial" w:cs="Arial"/>
                <w:i/>
              </w:rPr>
              <w:t>.</w:t>
            </w:r>
          </w:p>
        </w:tc>
      </w:tr>
      <w:tr w:rsidR="00493936" w14:paraId="676FB5F4" w14:textId="77777777">
        <w:tc>
          <w:tcPr>
            <w:tcW w:w="9641" w:type="dxa"/>
            <w:gridSpan w:val="9"/>
          </w:tcPr>
          <w:p w14:paraId="232F44D0" w14:textId="77777777" w:rsidR="00493936" w:rsidRDefault="00493936">
            <w:pPr>
              <w:spacing w:after="0"/>
              <w:rPr>
                <w:rFonts w:ascii="Arial" w:eastAsia="Malgun Gothic" w:hAnsi="Arial"/>
                <w:sz w:val="8"/>
                <w:szCs w:val="8"/>
              </w:rPr>
            </w:pPr>
          </w:p>
        </w:tc>
      </w:tr>
    </w:tbl>
    <w:p w14:paraId="43A43C0A" w14:textId="77777777" w:rsidR="00493936" w:rsidRDefault="00493936">
      <w:pPr>
        <w:rPr>
          <w:rFonts w:eastAsia="Malgun Gothic"/>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3936" w14:paraId="059AB7A6" w14:textId="77777777">
        <w:tc>
          <w:tcPr>
            <w:tcW w:w="2835" w:type="dxa"/>
          </w:tcPr>
          <w:p w14:paraId="0EA022C7" w14:textId="77777777" w:rsidR="00493936" w:rsidRDefault="0063636E">
            <w:pPr>
              <w:tabs>
                <w:tab w:val="right" w:pos="2751"/>
              </w:tabs>
              <w:spacing w:after="0"/>
              <w:rPr>
                <w:rFonts w:ascii="Arial" w:eastAsia="Malgun Gothic" w:hAnsi="Arial"/>
                <w:b/>
                <w:i/>
              </w:rPr>
            </w:pPr>
            <w:r>
              <w:rPr>
                <w:rFonts w:ascii="Arial" w:eastAsia="Malgun Gothic" w:hAnsi="Arial"/>
                <w:b/>
                <w:i/>
              </w:rPr>
              <w:t>Proposed change affects:</w:t>
            </w:r>
          </w:p>
        </w:tc>
        <w:tc>
          <w:tcPr>
            <w:tcW w:w="1418" w:type="dxa"/>
          </w:tcPr>
          <w:p w14:paraId="3062E949" w14:textId="77777777" w:rsidR="00493936" w:rsidRDefault="0063636E">
            <w:pPr>
              <w:spacing w:after="0"/>
              <w:jc w:val="right"/>
              <w:rPr>
                <w:rFonts w:ascii="Arial" w:eastAsia="Malgun Gothic" w:hAnsi="Arial"/>
              </w:rPr>
            </w:pPr>
            <w:r>
              <w:rPr>
                <w:rFonts w:ascii="Arial" w:eastAsia="Malgun Gothic"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C69D0" w14:textId="77777777" w:rsidR="00493936" w:rsidRDefault="00493936">
            <w:pPr>
              <w:spacing w:after="0"/>
              <w:jc w:val="center"/>
              <w:rPr>
                <w:rFonts w:ascii="Arial" w:eastAsia="Malgun Gothic" w:hAnsi="Arial"/>
                <w:b/>
                <w:caps/>
              </w:rPr>
            </w:pPr>
          </w:p>
        </w:tc>
        <w:tc>
          <w:tcPr>
            <w:tcW w:w="709" w:type="dxa"/>
            <w:tcBorders>
              <w:left w:val="single" w:sz="4" w:space="0" w:color="auto"/>
            </w:tcBorders>
          </w:tcPr>
          <w:p w14:paraId="549437AA" w14:textId="77777777" w:rsidR="00493936" w:rsidRDefault="0063636E">
            <w:pPr>
              <w:spacing w:after="0"/>
              <w:jc w:val="right"/>
              <w:rPr>
                <w:rFonts w:ascii="Arial" w:eastAsia="Malgun Gothic" w:hAnsi="Arial"/>
                <w:u w:val="single"/>
              </w:rPr>
            </w:pPr>
            <w:r>
              <w:rPr>
                <w:rFonts w:ascii="Arial" w:eastAsia="Malgun Gothic"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84C33" w14:textId="77777777" w:rsidR="00493936" w:rsidRDefault="0063636E">
            <w:pPr>
              <w:spacing w:after="0"/>
              <w:jc w:val="center"/>
              <w:rPr>
                <w:rFonts w:ascii="Arial" w:eastAsia="Malgun Gothic" w:hAnsi="Arial"/>
                <w:b/>
                <w:caps/>
              </w:rPr>
            </w:pPr>
            <w:r>
              <w:rPr>
                <w:rFonts w:ascii="Arial" w:eastAsia="Malgun Gothic" w:hAnsi="Arial"/>
                <w:b/>
                <w:caps/>
              </w:rPr>
              <w:t>x</w:t>
            </w:r>
          </w:p>
        </w:tc>
        <w:tc>
          <w:tcPr>
            <w:tcW w:w="2126" w:type="dxa"/>
          </w:tcPr>
          <w:p w14:paraId="06001965" w14:textId="77777777" w:rsidR="00493936" w:rsidRDefault="0063636E">
            <w:pPr>
              <w:spacing w:after="0"/>
              <w:jc w:val="right"/>
              <w:rPr>
                <w:rFonts w:ascii="Arial" w:eastAsia="Malgun Gothic" w:hAnsi="Arial"/>
                <w:u w:val="single"/>
              </w:rPr>
            </w:pPr>
            <w:r>
              <w:rPr>
                <w:rFonts w:ascii="Arial" w:eastAsia="Malgun Gothic"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AFB80" w14:textId="77777777" w:rsidR="00493936" w:rsidRDefault="0063636E">
            <w:pPr>
              <w:spacing w:after="0"/>
              <w:jc w:val="center"/>
              <w:rPr>
                <w:rFonts w:ascii="Arial" w:eastAsia="Malgun Gothic" w:hAnsi="Arial"/>
                <w:b/>
                <w:caps/>
              </w:rPr>
            </w:pPr>
            <w:r>
              <w:rPr>
                <w:rFonts w:ascii="Arial" w:eastAsia="Malgun Gothic" w:hAnsi="Arial"/>
                <w:b/>
                <w:caps/>
              </w:rPr>
              <w:t>x</w:t>
            </w:r>
          </w:p>
        </w:tc>
        <w:tc>
          <w:tcPr>
            <w:tcW w:w="1418" w:type="dxa"/>
            <w:tcBorders>
              <w:left w:val="nil"/>
            </w:tcBorders>
          </w:tcPr>
          <w:p w14:paraId="07EF461B" w14:textId="77777777" w:rsidR="00493936" w:rsidRDefault="0063636E">
            <w:pPr>
              <w:spacing w:after="0"/>
              <w:jc w:val="right"/>
              <w:rPr>
                <w:rFonts w:ascii="Arial" w:eastAsia="Malgun Gothic" w:hAnsi="Arial"/>
              </w:rPr>
            </w:pPr>
            <w:r>
              <w:rPr>
                <w:rFonts w:ascii="Arial" w:eastAsia="Malgun Gothic"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11CCE" w14:textId="77777777" w:rsidR="00493936" w:rsidRDefault="00493936">
            <w:pPr>
              <w:spacing w:after="0"/>
              <w:jc w:val="center"/>
              <w:rPr>
                <w:rFonts w:ascii="Arial" w:eastAsia="Malgun Gothic" w:hAnsi="Arial"/>
                <w:b/>
                <w:bCs/>
                <w:caps/>
              </w:rPr>
            </w:pPr>
          </w:p>
        </w:tc>
      </w:tr>
    </w:tbl>
    <w:p w14:paraId="1B840040" w14:textId="77777777" w:rsidR="00493936" w:rsidRDefault="00493936">
      <w:pPr>
        <w:rPr>
          <w:rFonts w:eastAsia="Malgun Gothic"/>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3936" w14:paraId="4F029F42" w14:textId="77777777">
        <w:tc>
          <w:tcPr>
            <w:tcW w:w="9640" w:type="dxa"/>
            <w:gridSpan w:val="11"/>
          </w:tcPr>
          <w:p w14:paraId="320A44EA" w14:textId="77777777" w:rsidR="00493936" w:rsidRDefault="00493936">
            <w:pPr>
              <w:spacing w:after="0"/>
              <w:rPr>
                <w:rFonts w:ascii="Arial" w:eastAsia="Malgun Gothic" w:hAnsi="Arial"/>
                <w:sz w:val="8"/>
                <w:szCs w:val="8"/>
              </w:rPr>
            </w:pPr>
          </w:p>
        </w:tc>
      </w:tr>
      <w:tr w:rsidR="00493936" w14:paraId="58512704" w14:textId="77777777">
        <w:tc>
          <w:tcPr>
            <w:tcW w:w="1843" w:type="dxa"/>
            <w:tcBorders>
              <w:top w:val="single" w:sz="4" w:space="0" w:color="auto"/>
              <w:left w:val="single" w:sz="4" w:space="0" w:color="auto"/>
            </w:tcBorders>
          </w:tcPr>
          <w:p w14:paraId="32A48BCB" w14:textId="77777777" w:rsidR="00493936" w:rsidRDefault="0063636E">
            <w:pPr>
              <w:tabs>
                <w:tab w:val="right" w:pos="1759"/>
              </w:tabs>
              <w:spacing w:after="0"/>
              <w:rPr>
                <w:rFonts w:ascii="Arial" w:eastAsia="Malgun Gothic" w:hAnsi="Arial"/>
                <w:b/>
                <w:i/>
              </w:rPr>
            </w:pPr>
            <w:r>
              <w:rPr>
                <w:rFonts w:ascii="Arial" w:eastAsia="Malgun Gothic" w:hAnsi="Arial"/>
                <w:b/>
                <w:i/>
              </w:rPr>
              <w:t>Title:</w:t>
            </w:r>
            <w:r>
              <w:rPr>
                <w:rFonts w:ascii="Arial" w:eastAsia="Malgun Gothic" w:hAnsi="Arial"/>
                <w:b/>
                <w:i/>
              </w:rPr>
              <w:tab/>
            </w:r>
          </w:p>
        </w:tc>
        <w:tc>
          <w:tcPr>
            <w:tcW w:w="7797" w:type="dxa"/>
            <w:gridSpan w:val="10"/>
            <w:tcBorders>
              <w:top w:val="single" w:sz="4" w:space="0" w:color="auto"/>
              <w:right w:val="single" w:sz="4" w:space="0" w:color="auto"/>
            </w:tcBorders>
            <w:shd w:val="pct30" w:color="FFFF00" w:fill="auto"/>
          </w:tcPr>
          <w:p w14:paraId="6D93C09D" w14:textId="1D0D8C3C" w:rsidR="00493936" w:rsidRDefault="008F4601">
            <w:pPr>
              <w:spacing w:after="0"/>
              <w:rPr>
                <w:rFonts w:ascii="Arial" w:hAnsi="Arial"/>
                <w:lang w:eastAsia="zh-CN"/>
              </w:rPr>
            </w:pPr>
            <w:r>
              <w:rPr>
                <w:rFonts w:ascii="Arial" w:hAnsi="Arial"/>
                <w:lang w:eastAsia="zh-CN"/>
              </w:rPr>
              <w:t>Clarification on</w:t>
            </w:r>
            <w:r w:rsidR="006179F9">
              <w:rPr>
                <w:rFonts w:ascii="Arial" w:hAnsi="Arial"/>
                <w:lang w:eastAsia="zh-CN"/>
              </w:rPr>
              <w:t xml:space="preserve"> slice-based cell re-selection</w:t>
            </w:r>
            <w:r>
              <w:rPr>
                <w:rFonts w:ascii="Arial" w:hAnsi="Arial"/>
                <w:lang w:eastAsia="zh-CN"/>
              </w:rPr>
              <w:t xml:space="preserve"> based on SA2 conclusion</w:t>
            </w:r>
          </w:p>
        </w:tc>
      </w:tr>
      <w:tr w:rsidR="00493936" w14:paraId="06C9FA7F" w14:textId="77777777">
        <w:tc>
          <w:tcPr>
            <w:tcW w:w="1843" w:type="dxa"/>
            <w:tcBorders>
              <w:left w:val="single" w:sz="4" w:space="0" w:color="auto"/>
            </w:tcBorders>
          </w:tcPr>
          <w:p w14:paraId="3C52B885" w14:textId="77777777" w:rsidR="00493936" w:rsidRDefault="00493936">
            <w:pPr>
              <w:spacing w:after="0"/>
              <w:rPr>
                <w:rFonts w:ascii="Arial" w:eastAsia="Malgun Gothic" w:hAnsi="Arial"/>
                <w:b/>
                <w:i/>
                <w:sz w:val="8"/>
                <w:szCs w:val="8"/>
              </w:rPr>
            </w:pPr>
          </w:p>
        </w:tc>
        <w:tc>
          <w:tcPr>
            <w:tcW w:w="7797" w:type="dxa"/>
            <w:gridSpan w:val="10"/>
            <w:tcBorders>
              <w:right w:val="single" w:sz="4" w:space="0" w:color="auto"/>
            </w:tcBorders>
          </w:tcPr>
          <w:p w14:paraId="4C7D87A7" w14:textId="77777777" w:rsidR="00493936" w:rsidRDefault="00493936">
            <w:pPr>
              <w:spacing w:after="0"/>
              <w:rPr>
                <w:rFonts w:ascii="Arial" w:eastAsia="Malgun Gothic" w:hAnsi="Arial"/>
                <w:sz w:val="8"/>
                <w:szCs w:val="8"/>
              </w:rPr>
            </w:pPr>
          </w:p>
        </w:tc>
      </w:tr>
      <w:tr w:rsidR="00493936" w14:paraId="7FE10DB0" w14:textId="77777777">
        <w:tc>
          <w:tcPr>
            <w:tcW w:w="1843" w:type="dxa"/>
            <w:tcBorders>
              <w:left w:val="single" w:sz="4" w:space="0" w:color="auto"/>
            </w:tcBorders>
          </w:tcPr>
          <w:p w14:paraId="0D9B9209" w14:textId="77777777" w:rsidR="00493936" w:rsidRDefault="0063636E">
            <w:pPr>
              <w:tabs>
                <w:tab w:val="right" w:pos="1759"/>
              </w:tabs>
              <w:spacing w:after="0"/>
              <w:rPr>
                <w:rFonts w:ascii="Arial" w:eastAsia="Malgun Gothic" w:hAnsi="Arial"/>
                <w:b/>
                <w:i/>
              </w:rPr>
            </w:pPr>
            <w:r>
              <w:rPr>
                <w:rFonts w:ascii="Arial" w:eastAsia="Malgun Gothic" w:hAnsi="Arial"/>
                <w:b/>
                <w:i/>
              </w:rPr>
              <w:t>Source to WG:</w:t>
            </w:r>
          </w:p>
        </w:tc>
        <w:tc>
          <w:tcPr>
            <w:tcW w:w="7797" w:type="dxa"/>
            <w:gridSpan w:val="10"/>
            <w:tcBorders>
              <w:right w:val="single" w:sz="4" w:space="0" w:color="auto"/>
            </w:tcBorders>
            <w:shd w:val="pct30" w:color="FFFF00" w:fill="auto"/>
          </w:tcPr>
          <w:p w14:paraId="243E2A14" w14:textId="707C38C3" w:rsidR="00493936" w:rsidRDefault="00D040B8">
            <w:pPr>
              <w:spacing w:after="0"/>
              <w:rPr>
                <w:rFonts w:ascii="Arial" w:eastAsia="Malgun Gothic" w:hAnsi="Arial"/>
                <w:lang w:eastAsia="zh-CN"/>
              </w:rPr>
            </w:pPr>
            <w:r>
              <w:rPr>
                <w:rFonts w:ascii="Arial" w:hAnsi="Arial"/>
                <w:lang w:val="en-US" w:eastAsia="zh-CN"/>
              </w:rPr>
              <w:t>Qualcomm</w:t>
            </w:r>
          </w:p>
        </w:tc>
      </w:tr>
      <w:tr w:rsidR="00493936" w14:paraId="7FA7A6C6" w14:textId="77777777">
        <w:tc>
          <w:tcPr>
            <w:tcW w:w="1843" w:type="dxa"/>
            <w:tcBorders>
              <w:left w:val="single" w:sz="4" w:space="0" w:color="auto"/>
            </w:tcBorders>
          </w:tcPr>
          <w:p w14:paraId="77D723A0" w14:textId="77777777" w:rsidR="00493936" w:rsidRDefault="0063636E">
            <w:pPr>
              <w:tabs>
                <w:tab w:val="right" w:pos="1759"/>
              </w:tabs>
              <w:spacing w:after="0"/>
              <w:rPr>
                <w:rFonts w:ascii="Arial" w:eastAsia="Malgun Gothic" w:hAnsi="Arial"/>
                <w:b/>
                <w:i/>
              </w:rPr>
            </w:pPr>
            <w:r>
              <w:rPr>
                <w:rFonts w:ascii="Arial" w:eastAsia="Malgun Gothic" w:hAnsi="Arial"/>
                <w:b/>
                <w:i/>
              </w:rPr>
              <w:t>Source to TSG:</w:t>
            </w:r>
          </w:p>
        </w:tc>
        <w:tc>
          <w:tcPr>
            <w:tcW w:w="7797" w:type="dxa"/>
            <w:gridSpan w:val="10"/>
            <w:tcBorders>
              <w:right w:val="single" w:sz="4" w:space="0" w:color="auto"/>
            </w:tcBorders>
            <w:shd w:val="pct30" w:color="FFFF00" w:fill="auto"/>
          </w:tcPr>
          <w:p w14:paraId="137EB9B9" w14:textId="77777777" w:rsidR="00493936" w:rsidRDefault="0063636E">
            <w:pPr>
              <w:spacing w:after="0"/>
              <w:rPr>
                <w:rFonts w:ascii="Arial" w:eastAsia="Malgun Gothic" w:hAnsi="Arial"/>
              </w:rPr>
            </w:pPr>
            <w:r>
              <w:rPr>
                <w:rFonts w:ascii="Arial" w:eastAsia="Malgun Gothic" w:hAnsi="Arial"/>
              </w:rPr>
              <w:t>R2</w:t>
            </w:r>
          </w:p>
        </w:tc>
      </w:tr>
      <w:tr w:rsidR="00493936" w14:paraId="224C298D" w14:textId="77777777">
        <w:tc>
          <w:tcPr>
            <w:tcW w:w="1843" w:type="dxa"/>
            <w:tcBorders>
              <w:left w:val="single" w:sz="4" w:space="0" w:color="auto"/>
            </w:tcBorders>
          </w:tcPr>
          <w:p w14:paraId="5DB5FF73" w14:textId="77777777" w:rsidR="00493936" w:rsidRDefault="00493936">
            <w:pPr>
              <w:spacing w:after="0"/>
              <w:rPr>
                <w:rFonts w:ascii="Arial" w:eastAsia="Malgun Gothic" w:hAnsi="Arial"/>
                <w:b/>
                <w:i/>
                <w:sz w:val="8"/>
                <w:szCs w:val="8"/>
              </w:rPr>
            </w:pPr>
          </w:p>
        </w:tc>
        <w:tc>
          <w:tcPr>
            <w:tcW w:w="7797" w:type="dxa"/>
            <w:gridSpan w:val="10"/>
            <w:tcBorders>
              <w:right w:val="single" w:sz="4" w:space="0" w:color="auto"/>
            </w:tcBorders>
          </w:tcPr>
          <w:p w14:paraId="2A15D2FE" w14:textId="77777777" w:rsidR="00493936" w:rsidRDefault="00493936">
            <w:pPr>
              <w:spacing w:after="0"/>
              <w:rPr>
                <w:rFonts w:ascii="Arial" w:eastAsia="Malgun Gothic" w:hAnsi="Arial"/>
                <w:sz w:val="8"/>
                <w:szCs w:val="8"/>
              </w:rPr>
            </w:pPr>
          </w:p>
        </w:tc>
      </w:tr>
      <w:tr w:rsidR="00493936" w14:paraId="543ED960" w14:textId="77777777">
        <w:tc>
          <w:tcPr>
            <w:tcW w:w="1843" w:type="dxa"/>
            <w:tcBorders>
              <w:left w:val="single" w:sz="4" w:space="0" w:color="auto"/>
            </w:tcBorders>
          </w:tcPr>
          <w:p w14:paraId="5EE2C071" w14:textId="77777777" w:rsidR="00493936" w:rsidRDefault="0063636E">
            <w:pPr>
              <w:tabs>
                <w:tab w:val="right" w:pos="1759"/>
              </w:tabs>
              <w:spacing w:after="0"/>
              <w:rPr>
                <w:rFonts w:ascii="Arial" w:eastAsia="Malgun Gothic" w:hAnsi="Arial"/>
                <w:b/>
                <w:i/>
              </w:rPr>
            </w:pPr>
            <w:r>
              <w:rPr>
                <w:rFonts w:ascii="Arial" w:eastAsia="Malgun Gothic" w:hAnsi="Arial"/>
                <w:b/>
                <w:i/>
              </w:rPr>
              <w:t>Work item code:</w:t>
            </w:r>
          </w:p>
        </w:tc>
        <w:tc>
          <w:tcPr>
            <w:tcW w:w="3686" w:type="dxa"/>
            <w:gridSpan w:val="5"/>
            <w:shd w:val="pct30" w:color="FFFF00" w:fill="auto"/>
          </w:tcPr>
          <w:p w14:paraId="3BFD8E0F" w14:textId="77777777" w:rsidR="00493936" w:rsidRDefault="0063636E">
            <w:pPr>
              <w:spacing w:after="0"/>
              <w:rPr>
                <w:rFonts w:ascii="Arial" w:eastAsia="Malgun Gothic" w:hAnsi="Arial"/>
              </w:rPr>
            </w:pPr>
            <w:proofErr w:type="spellStart"/>
            <w:r>
              <w:rPr>
                <w:rFonts w:ascii="Arial" w:eastAsia="Malgun Gothic" w:hAnsi="Arial"/>
              </w:rPr>
              <w:t>NR_</w:t>
            </w:r>
            <w:r>
              <w:rPr>
                <w:rFonts w:ascii="Arial" w:eastAsia="Malgun Gothic" w:hAnsi="Arial" w:hint="eastAsia"/>
              </w:rPr>
              <w:t>Slice</w:t>
            </w:r>
            <w:proofErr w:type="spellEnd"/>
            <w:r>
              <w:rPr>
                <w:rFonts w:ascii="Arial" w:eastAsia="Malgun Gothic" w:hAnsi="Arial"/>
              </w:rPr>
              <w:t>-Core</w:t>
            </w:r>
          </w:p>
        </w:tc>
        <w:tc>
          <w:tcPr>
            <w:tcW w:w="567" w:type="dxa"/>
            <w:tcBorders>
              <w:left w:val="nil"/>
            </w:tcBorders>
          </w:tcPr>
          <w:p w14:paraId="093FBB95" w14:textId="77777777" w:rsidR="00493936" w:rsidRDefault="00493936">
            <w:pPr>
              <w:spacing w:after="0"/>
              <w:ind w:right="100"/>
              <w:rPr>
                <w:rFonts w:ascii="Arial" w:eastAsia="Malgun Gothic" w:hAnsi="Arial"/>
              </w:rPr>
            </w:pPr>
          </w:p>
        </w:tc>
        <w:tc>
          <w:tcPr>
            <w:tcW w:w="1417" w:type="dxa"/>
            <w:gridSpan w:val="3"/>
            <w:tcBorders>
              <w:left w:val="nil"/>
            </w:tcBorders>
          </w:tcPr>
          <w:p w14:paraId="6D0BE658" w14:textId="77777777" w:rsidR="00493936" w:rsidRDefault="0063636E">
            <w:pPr>
              <w:spacing w:after="0"/>
              <w:jc w:val="right"/>
              <w:rPr>
                <w:rFonts w:ascii="Arial" w:eastAsia="Malgun Gothic" w:hAnsi="Arial"/>
              </w:rPr>
            </w:pPr>
            <w:r>
              <w:rPr>
                <w:rFonts w:ascii="Arial" w:eastAsia="Malgun Gothic" w:hAnsi="Arial"/>
                <w:b/>
                <w:i/>
              </w:rPr>
              <w:t>Date:</w:t>
            </w:r>
          </w:p>
        </w:tc>
        <w:tc>
          <w:tcPr>
            <w:tcW w:w="2127" w:type="dxa"/>
            <w:tcBorders>
              <w:right w:val="single" w:sz="4" w:space="0" w:color="auto"/>
            </w:tcBorders>
            <w:shd w:val="pct30" w:color="FFFF00" w:fill="auto"/>
          </w:tcPr>
          <w:p w14:paraId="7C90A60A" w14:textId="6DC7AD67" w:rsidR="00493936" w:rsidRDefault="0063636E">
            <w:pPr>
              <w:spacing w:after="0"/>
              <w:ind w:left="100"/>
              <w:rPr>
                <w:rFonts w:ascii="Arial" w:hAnsi="Arial"/>
                <w:lang w:eastAsia="zh-CN"/>
              </w:rPr>
            </w:pPr>
            <w:r>
              <w:rPr>
                <w:rFonts w:ascii="Arial" w:eastAsia="Malgun Gothic" w:hAnsi="Arial"/>
              </w:rPr>
              <w:t>20</w:t>
            </w:r>
            <w:r>
              <w:rPr>
                <w:rFonts w:ascii="Arial" w:eastAsia="Malgun Gothic" w:hAnsi="Arial" w:hint="eastAsia"/>
                <w:lang w:eastAsia="zh-CN"/>
              </w:rPr>
              <w:t>2</w:t>
            </w:r>
            <w:r>
              <w:rPr>
                <w:rFonts w:ascii="Arial" w:eastAsia="Malgun Gothic" w:hAnsi="Arial"/>
                <w:lang w:eastAsia="zh-CN"/>
              </w:rPr>
              <w:t>2</w:t>
            </w:r>
            <w:r>
              <w:rPr>
                <w:rFonts w:ascii="Arial" w:eastAsia="Malgun Gothic" w:hAnsi="Arial" w:hint="eastAsia"/>
                <w:lang w:eastAsia="zh-CN"/>
              </w:rPr>
              <w:t>-</w:t>
            </w:r>
            <w:r>
              <w:rPr>
                <w:rFonts w:ascii="Arial" w:hAnsi="Arial"/>
                <w:lang w:eastAsia="zh-CN"/>
              </w:rPr>
              <w:t>0</w:t>
            </w:r>
            <w:r w:rsidR="008F4601">
              <w:rPr>
                <w:rFonts w:ascii="Arial" w:hAnsi="Arial"/>
                <w:lang w:eastAsia="zh-CN"/>
              </w:rPr>
              <w:t>4</w:t>
            </w:r>
            <w:r>
              <w:rPr>
                <w:rFonts w:ascii="Arial" w:eastAsia="Malgun Gothic" w:hAnsi="Arial" w:hint="eastAsia"/>
                <w:lang w:eastAsia="zh-CN"/>
              </w:rPr>
              <w:t>-</w:t>
            </w:r>
            <w:r>
              <w:rPr>
                <w:rFonts w:ascii="Arial" w:hAnsi="Arial"/>
                <w:lang w:eastAsia="zh-CN"/>
              </w:rPr>
              <w:t>2</w:t>
            </w:r>
            <w:r w:rsidR="008F4601">
              <w:rPr>
                <w:rFonts w:ascii="Arial" w:hAnsi="Arial"/>
                <w:lang w:eastAsia="zh-CN"/>
              </w:rPr>
              <w:t>4</w:t>
            </w:r>
          </w:p>
        </w:tc>
      </w:tr>
      <w:tr w:rsidR="00493936" w14:paraId="268946BB" w14:textId="77777777">
        <w:tc>
          <w:tcPr>
            <w:tcW w:w="1843" w:type="dxa"/>
            <w:tcBorders>
              <w:left w:val="single" w:sz="4" w:space="0" w:color="auto"/>
            </w:tcBorders>
          </w:tcPr>
          <w:p w14:paraId="0A260894" w14:textId="77777777" w:rsidR="00493936" w:rsidRDefault="00493936">
            <w:pPr>
              <w:spacing w:after="0"/>
              <w:rPr>
                <w:rFonts w:ascii="Arial" w:eastAsia="Malgun Gothic" w:hAnsi="Arial"/>
                <w:b/>
                <w:i/>
                <w:sz w:val="8"/>
                <w:szCs w:val="8"/>
              </w:rPr>
            </w:pPr>
          </w:p>
        </w:tc>
        <w:tc>
          <w:tcPr>
            <w:tcW w:w="1986" w:type="dxa"/>
            <w:gridSpan w:val="4"/>
          </w:tcPr>
          <w:p w14:paraId="7023BAED" w14:textId="77777777" w:rsidR="00493936" w:rsidRDefault="00493936">
            <w:pPr>
              <w:spacing w:after="0"/>
              <w:rPr>
                <w:rFonts w:ascii="Arial" w:eastAsia="Malgun Gothic" w:hAnsi="Arial"/>
                <w:sz w:val="8"/>
                <w:szCs w:val="8"/>
              </w:rPr>
            </w:pPr>
          </w:p>
        </w:tc>
        <w:tc>
          <w:tcPr>
            <w:tcW w:w="2267" w:type="dxa"/>
            <w:gridSpan w:val="2"/>
          </w:tcPr>
          <w:p w14:paraId="25C719E6" w14:textId="77777777" w:rsidR="00493936" w:rsidRDefault="00493936">
            <w:pPr>
              <w:spacing w:after="0"/>
              <w:rPr>
                <w:rFonts w:ascii="Arial" w:eastAsia="Malgun Gothic" w:hAnsi="Arial"/>
                <w:sz w:val="8"/>
                <w:szCs w:val="8"/>
              </w:rPr>
            </w:pPr>
          </w:p>
        </w:tc>
        <w:tc>
          <w:tcPr>
            <w:tcW w:w="1417" w:type="dxa"/>
            <w:gridSpan w:val="3"/>
          </w:tcPr>
          <w:p w14:paraId="62395383" w14:textId="77777777" w:rsidR="00493936" w:rsidRDefault="00493936">
            <w:pPr>
              <w:spacing w:after="0"/>
              <w:rPr>
                <w:rFonts w:ascii="Arial" w:eastAsia="Malgun Gothic" w:hAnsi="Arial"/>
                <w:sz w:val="8"/>
                <w:szCs w:val="8"/>
              </w:rPr>
            </w:pPr>
          </w:p>
        </w:tc>
        <w:tc>
          <w:tcPr>
            <w:tcW w:w="2127" w:type="dxa"/>
            <w:tcBorders>
              <w:right w:val="single" w:sz="4" w:space="0" w:color="auto"/>
            </w:tcBorders>
          </w:tcPr>
          <w:p w14:paraId="4C45A2F4" w14:textId="77777777" w:rsidR="00493936" w:rsidRDefault="00493936">
            <w:pPr>
              <w:spacing w:after="0"/>
              <w:rPr>
                <w:rFonts w:ascii="Arial" w:eastAsia="Malgun Gothic" w:hAnsi="Arial"/>
                <w:sz w:val="8"/>
                <w:szCs w:val="8"/>
              </w:rPr>
            </w:pPr>
          </w:p>
        </w:tc>
      </w:tr>
      <w:tr w:rsidR="00493936" w14:paraId="7E863CE8" w14:textId="77777777">
        <w:trPr>
          <w:cantSplit/>
        </w:trPr>
        <w:tc>
          <w:tcPr>
            <w:tcW w:w="1843" w:type="dxa"/>
            <w:tcBorders>
              <w:left w:val="single" w:sz="4" w:space="0" w:color="auto"/>
            </w:tcBorders>
          </w:tcPr>
          <w:p w14:paraId="7B6B3079" w14:textId="77777777" w:rsidR="00493936" w:rsidRDefault="0063636E">
            <w:pPr>
              <w:tabs>
                <w:tab w:val="right" w:pos="1759"/>
              </w:tabs>
              <w:spacing w:after="0"/>
              <w:rPr>
                <w:rFonts w:ascii="Arial" w:eastAsia="Malgun Gothic" w:hAnsi="Arial"/>
                <w:b/>
                <w:i/>
              </w:rPr>
            </w:pPr>
            <w:r>
              <w:rPr>
                <w:rFonts w:ascii="Arial" w:eastAsia="Malgun Gothic" w:hAnsi="Arial"/>
                <w:b/>
                <w:i/>
              </w:rPr>
              <w:t>Category:</w:t>
            </w:r>
          </w:p>
        </w:tc>
        <w:tc>
          <w:tcPr>
            <w:tcW w:w="851" w:type="dxa"/>
            <w:shd w:val="pct30" w:color="FFFF00" w:fill="auto"/>
          </w:tcPr>
          <w:p w14:paraId="5A2F892B" w14:textId="047E99C9" w:rsidR="00493936" w:rsidRDefault="00A3547D">
            <w:pPr>
              <w:spacing w:after="0"/>
              <w:ind w:left="100" w:right="-609"/>
              <w:rPr>
                <w:rFonts w:ascii="Arial" w:hAnsi="Arial"/>
                <w:bCs/>
                <w:lang w:eastAsia="zh-CN"/>
              </w:rPr>
            </w:pPr>
            <w:r>
              <w:rPr>
                <w:rFonts w:ascii="Arial" w:hAnsi="Arial"/>
                <w:b/>
                <w:i/>
                <w:sz w:val="18"/>
                <w:lang w:eastAsia="zh-CN"/>
              </w:rPr>
              <w:t>F</w:t>
            </w:r>
          </w:p>
        </w:tc>
        <w:tc>
          <w:tcPr>
            <w:tcW w:w="3402" w:type="dxa"/>
            <w:gridSpan w:val="5"/>
            <w:tcBorders>
              <w:left w:val="nil"/>
            </w:tcBorders>
          </w:tcPr>
          <w:p w14:paraId="6CAE1028" w14:textId="77777777" w:rsidR="00493936" w:rsidRDefault="00493936">
            <w:pPr>
              <w:spacing w:after="0"/>
              <w:rPr>
                <w:rFonts w:ascii="Arial" w:eastAsia="Malgun Gothic" w:hAnsi="Arial"/>
              </w:rPr>
            </w:pPr>
          </w:p>
        </w:tc>
        <w:tc>
          <w:tcPr>
            <w:tcW w:w="1417" w:type="dxa"/>
            <w:gridSpan w:val="3"/>
            <w:tcBorders>
              <w:left w:val="nil"/>
            </w:tcBorders>
          </w:tcPr>
          <w:p w14:paraId="6CAED10E" w14:textId="77777777" w:rsidR="00493936" w:rsidRDefault="0063636E">
            <w:pPr>
              <w:spacing w:after="0"/>
              <w:jc w:val="right"/>
              <w:rPr>
                <w:rFonts w:ascii="Arial" w:eastAsia="Malgun Gothic" w:hAnsi="Arial"/>
                <w:b/>
                <w:i/>
              </w:rPr>
            </w:pPr>
            <w:r>
              <w:rPr>
                <w:rFonts w:ascii="Arial" w:eastAsia="Malgun Gothic" w:hAnsi="Arial"/>
                <w:b/>
                <w:i/>
              </w:rPr>
              <w:t>Release:</w:t>
            </w:r>
          </w:p>
        </w:tc>
        <w:tc>
          <w:tcPr>
            <w:tcW w:w="2127" w:type="dxa"/>
            <w:tcBorders>
              <w:right w:val="single" w:sz="4" w:space="0" w:color="auto"/>
            </w:tcBorders>
            <w:shd w:val="pct30" w:color="FFFF00" w:fill="auto"/>
          </w:tcPr>
          <w:p w14:paraId="0996F01D" w14:textId="77777777" w:rsidR="00493936" w:rsidRDefault="0063636E">
            <w:pPr>
              <w:spacing w:after="0"/>
              <w:ind w:left="100"/>
              <w:rPr>
                <w:rFonts w:ascii="Arial" w:hAnsi="Arial"/>
                <w:lang w:eastAsia="zh-CN"/>
              </w:rPr>
            </w:pPr>
            <w:r>
              <w:rPr>
                <w:rFonts w:ascii="Arial" w:eastAsia="Malgun Gothic" w:hAnsi="Arial"/>
              </w:rPr>
              <w:t>Rel-1</w:t>
            </w:r>
            <w:r>
              <w:rPr>
                <w:rFonts w:ascii="Arial" w:hAnsi="Arial" w:hint="eastAsia"/>
                <w:lang w:eastAsia="zh-CN"/>
              </w:rPr>
              <w:t>7</w:t>
            </w:r>
          </w:p>
        </w:tc>
      </w:tr>
      <w:tr w:rsidR="00493936" w14:paraId="7A67E51A" w14:textId="77777777">
        <w:tc>
          <w:tcPr>
            <w:tcW w:w="1843" w:type="dxa"/>
            <w:tcBorders>
              <w:left w:val="single" w:sz="4" w:space="0" w:color="auto"/>
              <w:bottom w:val="single" w:sz="4" w:space="0" w:color="auto"/>
            </w:tcBorders>
          </w:tcPr>
          <w:p w14:paraId="7EDB8F35" w14:textId="77777777" w:rsidR="00493936" w:rsidRDefault="00493936">
            <w:pPr>
              <w:spacing w:after="0"/>
              <w:rPr>
                <w:rFonts w:ascii="Arial" w:eastAsia="Malgun Gothic" w:hAnsi="Arial"/>
                <w:b/>
                <w:i/>
              </w:rPr>
            </w:pPr>
          </w:p>
        </w:tc>
        <w:tc>
          <w:tcPr>
            <w:tcW w:w="4677" w:type="dxa"/>
            <w:gridSpan w:val="8"/>
            <w:tcBorders>
              <w:bottom w:val="single" w:sz="4" w:space="0" w:color="auto"/>
            </w:tcBorders>
          </w:tcPr>
          <w:p w14:paraId="4811D911" w14:textId="77777777" w:rsidR="00493936" w:rsidRDefault="0063636E">
            <w:pPr>
              <w:spacing w:after="0"/>
              <w:ind w:left="383" w:hanging="383"/>
              <w:rPr>
                <w:rFonts w:ascii="Arial" w:eastAsia="Malgun Gothic" w:hAnsi="Arial"/>
                <w:i/>
                <w:sz w:val="18"/>
              </w:rPr>
            </w:pPr>
            <w:r>
              <w:rPr>
                <w:rFonts w:ascii="Arial" w:eastAsia="Malgun Gothic" w:hAnsi="Arial"/>
                <w:i/>
                <w:sz w:val="18"/>
              </w:rPr>
              <w:t xml:space="preserve">Use </w:t>
            </w:r>
            <w:r>
              <w:rPr>
                <w:rFonts w:ascii="Arial" w:eastAsia="Malgun Gothic" w:hAnsi="Arial"/>
                <w:i/>
                <w:sz w:val="18"/>
                <w:u w:val="single"/>
              </w:rPr>
              <w:t>one</w:t>
            </w:r>
            <w:r>
              <w:rPr>
                <w:rFonts w:ascii="Arial" w:eastAsia="Malgun Gothic" w:hAnsi="Arial"/>
                <w:i/>
                <w:sz w:val="18"/>
              </w:rPr>
              <w:t xml:space="preserve"> of the following categories:</w:t>
            </w:r>
            <w:r>
              <w:rPr>
                <w:rFonts w:ascii="Arial" w:eastAsia="Malgun Gothic" w:hAnsi="Arial"/>
                <w:b/>
                <w:i/>
                <w:sz w:val="18"/>
              </w:rPr>
              <w:br/>
            </w:r>
            <w:proofErr w:type="gramStart"/>
            <w:r>
              <w:rPr>
                <w:rFonts w:ascii="Arial" w:eastAsia="Malgun Gothic" w:hAnsi="Arial"/>
                <w:b/>
                <w:i/>
                <w:sz w:val="18"/>
              </w:rPr>
              <w:t>F</w:t>
            </w:r>
            <w:r>
              <w:rPr>
                <w:rFonts w:ascii="Arial" w:eastAsia="Malgun Gothic" w:hAnsi="Arial"/>
                <w:i/>
                <w:sz w:val="18"/>
              </w:rPr>
              <w:t xml:space="preserve">  (</w:t>
            </w:r>
            <w:proofErr w:type="gramEnd"/>
            <w:r>
              <w:rPr>
                <w:rFonts w:ascii="Arial" w:eastAsia="Malgun Gothic" w:hAnsi="Arial"/>
                <w:i/>
                <w:sz w:val="18"/>
              </w:rPr>
              <w:t>correction)</w:t>
            </w:r>
            <w:r>
              <w:rPr>
                <w:rFonts w:ascii="Arial" w:eastAsia="Malgun Gothic" w:hAnsi="Arial"/>
                <w:i/>
                <w:sz w:val="18"/>
              </w:rPr>
              <w:br/>
            </w:r>
            <w:r>
              <w:rPr>
                <w:rFonts w:ascii="Arial" w:eastAsia="Malgun Gothic" w:hAnsi="Arial"/>
                <w:b/>
                <w:i/>
                <w:sz w:val="18"/>
              </w:rPr>
              <w:t>A</w:t>
            </w:r>
            <w:r>
              <w:rPr>
                <w:rFonts w:ascii="Arial" w:eastAsia="Malgun Gothic" w:hAnsi="Arial"/>
                <w:i/>
                <w:sz w:val="18"/>
              </w:rPr>
              <w:t xml:space="preserve">  (mirror corresponding to a change in an earlier release)</w:t>
            </w:r>
            <w:r>
              <w:rPr>
                <w:rFonts w:ascii="Arial" w:eastAsia="Malgun Gothic" w:hAnsi="Arial"/>
                <w:i/>
                <w:sz w:val="18"/>
              </w:rPr>
              <w:br/>
            </w:r>
            <w:r>
              <w:rPr>
                <w:rFonts w:ascii="Arial" w:eastAsia="Malgun Gothic" w:hAnsi="Arial"/>
                <w:b/>
                <w:i/>
                <w:sz w:val="18"/>
              </w:rPr>
              <w:t>B</w:t>
            </w:r>
            <w:r>
              <w:rPr>
                <w:rFonts w:ascii="Arial" w:eastAsia="Malgun Gothic" w:hAnsi="Arial"/>
                <w:i/>
                <w:sz w:val="18"/>
              </w:rPr>
              <w:t xml:space="preserve">  (addition of feature), </w:t>
            </w:r>
            <w:r>
              <w:rPr>
                <w:rFonts w:ascii="Arial" w:eastAsia="Malgun Gothic" w:hAnsi="Arial"/>
                <w:i/>
                <w:sz w:val="18"/>
              </w:rPr>
              <w:br/>
            </w:r>
            <w:r>
              <w:rPr>
                <w:rFonts w:ascii="Arial" w:eastAsia="Malgun Gothic" w:hAnsi="Arial"/>
                <w:b/>
                <w:i/>
                <w:sz w:val="18"/>
              </w:rPr>
              <w:t>C</w:t>
            </w:r>
            <w:r>
              <w:rPr>
                <w:rFonts w:ascii="Arial" w:eastAsia="Malgun Gothic" w:hAnsi="Arial"/>
                <w:i/>
                <w:sz w:val="18"/>
              </w:rPr>
              <w:t xml:space="preserve">  (functional modification of feature)</w:t>
            </w:r>
            <w:r>
              <w:rPr>
                <w:rFonts w:ascii="Arial" w:eastAsia="Malgun Gothic" w:hAnsi="Arial"/>
                <w:i/>
                <w:sz w:val="18"/>
              </w:rPr>
              <w:br/>
            </w:r>
            <w:r>
              <w:rPr>
                <w:rFonts w:ascii="Arial" w:eastAsia="Malgun Gothic" w:hAnsi="Arial"/>
                <w:b/>
                <w:i/>
                <w:sz w:val="18"/>
              </w:rPr>
              <w:t>D</w:t>
            </w:r>
            <w:r>
              <w:rPr>
                <w:rFonts w:ascii="Arial" w:eastAsia="Malgun Gothic" w:hAnsi="Arial"/>
                <w:i/>
                <w:sz w:val="18"/>
              </w:rPr>
              <w:t xml:space="preserve">  (editorial modification)</w:t>
            </w:r>
          </w:p>
          <w:p w14:paraId="6FC141E8" w14:textId="77777777" w:rsidR="00493936" w:rsidRDefault="0063636E">
            <w:pPr>
              <w:spacing w:after="120"/>
              <w:rPr>
                <w:rFonts w:ascii="Arial" w:eastAsia="Malgun Gothic" w:hAnsi="Arial"/>
              </w:rPr>
            </w:pPr>
            <w:r>
              <w:rPr>
                <w:rFonts w:ascii="Arial" w:eastAsia="Malgun Gothic" w:hAnsi="Arial"/>
                <w:sz w:val="18"/>
              </w:rPr>
              <w:t>Detailed explanations of the above categories can</w:t>
            </w:r>
            <w:r>
              <w:rPr>
                <w:rFonts w:ascii="Arial" w:eastAsia="Malgun Gothic" w:hAnsi="Arial"/>
                <w:sz w:val="18"/>
              </w:rPr>
              <w:br/>
              <w:t xml:space="preserve">be found in 3GPP </w:t>
            </w:r>
            <w:hyperlink r:id="rId15" w:history="1">
              <w:r>
                <w:rPr>
                  <w:rFonts w:ascii="Arial" w:eastAsia="Malgun Gothic" w:hAnsi="Arial"/>
                  <w:color w:val="0000FF"/>
                  <w:sz w:val="18"/>
                  <w:u w:val="single"/>
                </w:rPr>
                <w:t>TR 21.900</w:t>
              </w:r>
            </w:hyperlink>
            <w:r>
              <w:rPr>
                <w:rFonts w:ascii="Arial" w:eastAsia="Malgun Gothic" w:hAnsi="Arial"/>
                <w:sz w:val="18"/>
              </w:rPr>
              <w:t>.</w:t>
            </w:r>
          </w:p>
        </w:tc>
        <w:tc>
          <w:tcPr>
            <w:tcW w:w="3120" w:type="dxa"/>
            <w:gridSpan w:val="2"/>
            <w:tcBorders>
              <w:bottom w:val="single" w:sz="4" w:space="0" w:color="auto"/>
              <w:right w:val="single" w:sz="4" w:space="0" w:color="auto"/>
            </w:tcBorders>
          </w:tcPr>
          <w:p w14:paraId="640A4E3A" w14:textId="77777777" w:rsidR="00493936" w:rsidRDefault="0063636E">
            <w:pPr>
              <w:tabs>
                <w:tab w:val="left" w:pos="950"/>
              </w:tabs>
              <w:spacing w:after="0"/>
              <w:ind w:left="241" w:hanging="241"/>
              <w:rPr>
                <w:rFonts w:ascii="Arial" w:eastAsia="Malgun Gothic" w:hAnsi="Arial"/>
                <w:i/>
                <w:sz w:val="18"/>
              </w:rPr>
            </w:pPr>
            <w:r>
              <w:rPr>
                <w:rFonts w:ascii="Arial" w:eastAsia="Malgun Gothic" w:hAnsi="Arial"/>
                <w:i/>
                <w:sz w:val="18"/>
              </w:rPr>
              <w:t xml:space="preserve">Use </w:t>
            </w:r>
            <w:r>
              <w:rPr>
                <w:rFonts w:ascii="Arial" w:eastAsia="Malgun Gothic" w:hAnsi="Arial"/>
                <w:i/>
                <w:sz w:val="18"/>
                <w:u w:val="single"/>
              </w:rPr>
              <w:t>one</w:t>
            </w:r>
            <w:r>
              <w:rPr>
                <w:rFonts w:ascii="Arial" w:eastAsia="Malgun Gothic" w:hAnsi="Arial"/>
                <w:i/>
                <w:sz w:val="18"/>
              </w:rPr>
              <w:t xml:space="preserve"> of the following releases:</w:t>
            </w:r>
            <w:r>
              <w:rPr>
                <w:rFonts w:ascii="Arial" w:eastAsia="Malgun Gothic" w:hAnsi="Arial"/>
                <w:i/>
                <w:sz w:val="18"/>
              </w:rPr>
              <w:br/>
              <w:t>Rel-8</w:t>
            </w:r>
            <w:r>
              <w:rPr>
                <w:rFonts w:ascii="Arial" w:eastAsia="Malgun Gothic" w:hAnsi="Arial"/>
                <w:i/>
                <w:sz w:val="18"/>
              </w:rPr>
              <w:tab/>
              <w:t>(Release 8)</w:t>
            </w:r>
            <w:r>
              <w:rPr>
                <w:rFonts w:ascii="Arial" w:eastAsia="Malgun Gothic" w:hAnsi="Arial"/>
                <w:i/>
                <w:sz w:val="18"/>
              </w:rPr>
              <w:br/>
              <w:t>Rel-9</w:t>
            </w:r>
            <w:r>
              <w:rPr>
                <w:rFonts w:ascii="Arial" w:eastAsia="Malgun Gothic" w:hAnsi="Arial"/>
                <w:i/>
                <w:sz w:val="18"/>
              </w:rPr>
              <w:tab/>
              <w:t>(Release 9)</w:t>
            </w:r>
            <w:r>
              <w:rPr>
                <w:rFonts w:ascii="Arial" w:eastAsia="Malgun Gothic" w:hAnsi="Arial"/>
                <w:i/>
                <w:sz w:val="18"/>
              </w:rPr>
              <w:br/>
              <w:t>Rel-10</w:t>
            </w:r>
            <w:r>
              <w:rPr>
                <w:rFonts w:ascii="Arial" w:eastAsia="Malgun Gothic" w:hAnsi="Arial"/>
                <w:i/>
                <w:sz w:val="18"/>
              </w:rPr>
              <w:tab/>
              <w:t>(Release 10)</w:t>
            </w:r>
            <w:r>
              <w:rPr>
                <w:rFonts w:ascii="Arial" w:eastAsia="Malgun Gothic" w:hAnsi="Arial"/>
                <w:i/>
                <w:sz w:val="18"/>
              </w:rPr>
              <w:br/>
              <w:t>Rel-11</w:t>
            </w:r>
            <w:r>
              <w:rPr>
                <w:rFonts w:ascii="Arial" w:eastAsia="Malgun Gothic" w:hAnsi="Arial"/>
                <w:i/>
                <w:sz w:val="18"/>
              </w:rPr>
              <w:tab/>
              <w:t>(Release 11)</w:t>
            </w:r>
            <w:r>
              <w:rPr>
                <w:rFonts w:ascii="Arial" w:eastAsia="Malgun Gothic" w:hAnsi="Arial"/>
                <w:i/>
                <w:sz w:val="18"/>
              </w:rPr>
              <w:br/>
              <w:t>…</w:t>
            </w:r>
            <w:r>
              <w:rPr>
                <w:rFonts w:ascii="Arial" w:eastAsia="Malgun Gothic" w:hAnsi="Arial"/>
                <w:i/>
                <w:sz w:val="18"/>
              </w:rPr>
              <w:br/>
              <w:t>Rel-15</w:t>
            </w:r>
            <w:r>
              <w:rPr>
                <w:rFonts w:ascii="Arial" w:eastAsia="Malgun Gothic" w:hAnsi="Arial"/>
                <w:i/>
                <w:sz w:val="18"/>
              </w:rPr>
              <w:tab/>
              <w:t>(Release 15)</w:t>
            </w:r>
            <w:r>
              <w:rPr>
                <w:rFonts w:ascii="Arial" w:eastAsia="Malgun Gothic" w:hAnsi="Arial"/>
                <w:i/>
                <w:sz w:val="18"/>
              </w:rPr>
              <w:br/>
              <w:t>Rel-16</w:t>
            </w:r>
            <w:r>
              <w:rPr>
                <w:rFonts w:ascii="Arial" w:eastAsia="Malgun Gothic" w:hAnsi="Arial"/>
                <w:i/>
                <w:sz w:val="18"/>
              </w:rPr>
              <w:tab/>
              <w:t>(Release 16)</w:t>
            </w:r>
            <w:r>
              <w:rPr>
                <w:rFonts w:ascii="Arial" w:eastAsia="Malgun Gothic" w:hAnsi="Arial"/>
                <w:i/>
                <w:sz w:val="18"/>
              </w:rPr>
              <w:br/>
              <w:t>Rel-17</w:t>
            </w:r>
            <w:r>
              <w:rPr>
                <w:rFonts w:ascii="Arial" w:eastAsia="Malgun Gothic" w:hAnsi="Arial"/>
                <w:i/>
                <w:sz w:val="18"/>
              </w:rPr>
              <w:tab/>
              <w:t>(Release 17)</w:t>
            </w:r>
            <w:r>
              <w:rPr>
                <w:rFonts w:ascii="Arial" w:eastAsia="Malgun Gothic" w:hAnsi="Arial"/>
                <w:i/>
                <w:sz w:val="18"/>
              </w:rPr>
              <w:br/>
              <w:t>Rel-18</w:t>
            </w:r>
            <w:r>
              <w:rPr>
                <w:rFonts w:ascii="Arial" w:eastAsia="Malgun Gothic" w:hAnsi="Arial"/>
                <w:i/>
                <w:sz w:val="18"/>
              </w:rPr>
              <w:tab/>
              <w:t>(Release 18)</w:t>
            </w:r>
          </w:p>
        </w:tc>
      </w:tr>
      <w:tr w:rsidR="00493936" w14:paraId="66ACF352" w14:textId="77777777">
        <w:tc>
          <w:tcPr>
            <w:tcW w:w="1843" w:type="dxa"/>
          </w:tcPr>
          <w:p w14:paraId="7ECD1512" w14:textId="77777777" w:rsidR="00493936" w:rsidRDefault="00493936">
            <w:pPr>
              <w:spacing w:after="0"/>
              <w:rPr>
                <w:rFonts w:ascii="Arial" w:eastAsia="Malgun Gothic" w:hAnsi="Arial"/>
                <w:b/>
                <w:i/>
                <w:sz w:val="8"/>
                <w:szCs w:val="8"/>
              </w:rPr>
            </w:pPr>
          </w:p>
        </w:tc>
        <w:tc>
          <w:tcPr>
            <w:tcW w:w="7797" w:type="dxa"/>
            <w:gridSpan w:val="10"/>
          </w:tcPr>
          <w:p w14:paraId="1CAE52D8" w14:textId="77777777" w:rsidR="00493936" w:rsidRDefault="00493936">
            <w:pPr>
              <w:spacing w:after="0"/>
              <w:rPr>
                <w:rFonts w:ascii="Arial" w:eastAsia="Malgun Gothic" w:hAnsi="Arial"/>
                <w:sz w:val="8"/>
                <w:szCs w:val="8"/>
              </w:rPr>
            </w:pPr>
          </w:p>
        </w:tc>
      </w:tr>
      <w:tr w:rsidR="00493936" w14:paraId="3B38B865" w14:textId="77777777">
        <w:tc>
          <w:tcPr>
            <w:tcW w:w="2694" w:type="dxa"/>
            <w:gridSpan w:val="2"/>
            <w:tcBorders>
              <w:top w:val="single" w:sz="4" w:space="0" w:color="auto"/>
              <w:left w:val="single" w:sz="4" w:space="0" w:color="auto"/>
            </w:tcBorders>
          </w:tcPr>
          <w:p w14:paraId="13FF7C3D" w14:textId="77777777" w:rsidR="00493936" w:rsidRDefault="0063636E">
            <w:pPr>
              <w:tabs>
                <w:tab w:val="right" w:pos="2184"/>
              </w:tabs>
              <w:spacing w:after="0"/>
              <w:rPr>
                <w:rFonts w:ascii="Arial" w:eastAsia="Malgun Gothic" w:hAnsi="Arial"/>
                <w:b/>
                <w:i/>
              </w:rPr>
            </w:pPr>
            <w:r>
              <w:rPr>
                <w:rFonts w:ascii="Arial" w:eastAsia="Malgun Gothic" w:hAnsi="Arial"/>
                <w:b/>
                <w:i/>
              </w:rPr>
              <w:t>Reason for change:</w:t>
            </w:r>
          </w:p>
        </w:tc>
        <w:tc>
          <w:tcPr>
            <w:tcW w:w="6946" w:type="dxa"/>
            <w:gridSpan w:val="9"/>
            <w:tcBorders>
              <w:top w:val="single" w:sz="4" w:space="0" w:color="auto"/>
              <w:right w:val="single" w:sz="4" w:space="0" w:color="auto"/>
            </w:tcBorders>
            <w:shd w:val="pct30" w:color="FFFF00" w:fill="auto"/>
          </w:tcPr>
          <w:p w14:paraId="4B4DF5C5" w14:textId="2C55EDC0" w:rsidR="00493936" w:rsidRDefault="00D17E45">
            <w:pPr>
              <w:spacing w:after="0"/>
              <w:rPr>
                <w:rFonts w:ascii="Arial" w:hAnsi="Arial"/>
                <w:lang w:eastAsia="zh-CN"/>
              </w:rPr>
            </w:pPr>
            <w:r>
              <w:rPr>
                <w:rFonts w:ascii="Arial" w:eastAsia="Malgun Gothic" w:hAnsi="Arial"/>
              </w:rPr>
              <w:t xml:space="preserve">This draft CR corresponds to the discussion in </w:t>
            </w:r>
            <w:r w:rsidRPr="00D17E45">
              <w:rPr>
                <w:rFonts w:ascii="Arial" w:eastAsia="Malgun Gothic" w:hAnsi="Arial"/>
              </w:rPr>
              <w:t>R2-220515</w:t>
            </w:r>
            <w:r>
              <w:rPr>
                <w:rFonts w:ascii="Arial" w:eastAsia="Malgun Gothic" w:hAnsi="Arial"/>
              </w:rPr>
              <w:t>1.</w:t>
            </w:r>
          </w:p>
          <w:p w14:paraId="08DA5698" w14:textId="77777777" w:rsidR="00493936" w:rsidRDefault="00493936">
            <w:pPr>
              <w:spacing w:after="0"/>
              <w:rPr>
                <w:rFonts w:ascii="Arial" w:hAnsi="Arial"/>
                <w:lang w:eastAsia="zh-CN"/>
              </w:rPr>
            </w:pPr>
          </w:p>
        </w:tc>
      </w:tr>
      <w:tr w:rsidR="00493936" w14:paraId="5418A644" w14:textId="77777777">
        <w:tc>
          <w:tcPr>
            <w:tcW w:w="2694" w:type="dxa"/>
            <w:gridSpan w:val="2"/>
            <w:tcBorders>
              <w:left w:val="single" w:sz="4" w:space="0" w:color="auto"/>
            </w:tcBorders>
          </w:tcPr>
          <w:p w14:paraId="0A06D6DB" w14:textId="77777777" w:rsidR="00493936" w:rsidRDefault="00493936">
            <w:pPr>
              <w:spacing w:after="0"/>
              <w:rPr>
                <w:rFonts w:ascii="Arial" w:eastAsia="Malgun Gothic" w:hAnsi="Arial"/>
                <w:b/>
                <w:i/>
                <w:sz w:val="8"/>
                <w:szCs w:val="8"/>
              </w:rPr>
            </w:pPr>
          </w:p>
        </w:tc>
        <w:tc>
          <w:tcPr>
            <w:tcW w:w="6946" w:type="dxa"/>
            <w:gridSpan w:val="9"/>
            <w:tcBorders>
              <w:right w:val="single" w:sz="4" w:space="0" w:color="auto"/>
            </w:tcBorders>
          </w:tcPr>
          <w:p w14:paraId="436D5312" w14:textId="77777777" w:rsidR="00493936" w:rsidRDefault="00493936">
            <w:pPr>
              <w:spacing w:after="0"/>
              <w:rPr>
                <w:rFonts w:ascii="Arial" w:eastAsia="Malgun Gothic" w:hAnsi="Arial"/>
                <w:sz w:val="8"/>
                <w:szCs w:val="8"/>
              </w:rPr>
            </w:pPr>
          </w:p>
        </w:tc>
      </w:tr>
      <w:tr w:rsidR="00493936" w14:paraId="730668A3" w14:textId="77777777">
        <w:tc>
          <w:tcPr>
            <w:tcW w:w="2694" w:type="dxa"/>
            <w:gridSpan w:val="2"/>
            <w:tcBorders>
              <w:left w:val="single" w:sz="4" w:space="0" w:color="auto"/>
            </w:tcBorders>
          </w:tcPr>
          <w:p w14:paraId="50AF588B" w14:textId="77777777" w:rsidR="00493936" w:rsidRDefault="0063636E">
            <w:pPr>
              <w:tabs>
                <w:tab w:val="right" w:pos="2184"/>
              </w:tabs>
              <w:spacing w:after="0"/>
              <w:rPr>
                <w:rFonts w:ascii="Arial" w:eastAsia="Malgun Gothic" w:hAnsi="Arial"/>
                <w:b/>
                <w:i/>
              </w:rPr>
            </w:pPr>
            <w:r>
              <w:rPr>
                <w:rFonts w:ascii="Arial" w:eastAsia="Malgun Gothic" w:hAnsi="Arial"/>
                <w:b/>
                <w:i/>
              </w:rPr>
              <w:t>Summary of change:</w:t>
            </w:r>
          </w:p>
        </w:tc>
        <w:tc>
          <w:tcPr>
            <w:tcW w:w="6946" w:type="dxa"/>
            <w:gridSpan w:val="9"/>
            <w:tcBorders>
              <w:right w:val="single" w:sz="4" w:space="0" w:color="auto"/>
            </w:tcBorders>
            <w:shd w:val="pct30" w:color="FFFF00" w:fill="auto"/>
          </w:tcPr>
          <w:p w14:paraId="227543B9" w14:textId="77777777" w:rsidR="00D040B8" w:rsidRPr="00E5622D" w:rsidRDefault="00D040B8">
            <w:pPr>
              <w:numPr>
                <w:ilvl w:val="0"/>
                <w:numId w:val="5"/>
              </w:numPr>
              <w:spacing w:after="0"/>
              <w:ind w:left="360" w:hanging="360"/>
              <w:rPr>
                <w:rFonts w:ascii="Arial" w:eastAsia="Malgun Gothic" w:hAnsi="Arial"/>
              </w:rPr>
            </w:pPr>
            <w:r w:rsidRPr="00D17E45">
              <w:rPr>
                <w:rFonts w:ascii="Arial" w:eastAsia="DengXian" w:hAnsi="Arial"/>
                <w:lang w:eastAsia="zh-CN"/>
              </w:rPr>
              <w:t xml:space="preserve">Clarify UE derives </w:t>
            </w:r>
            <w:proofErr w:type="gramStart"/>
            <w:r w:rsidRPr="00D17E45">
              <w:rPr>
                <w:rFonts w:ascii="Arial" w:eastAsia="DengXian" w:hAnsi="Arial"/>
                <w:lang w:eastAsia="zh-CN"/>
              </w:rPr>
              <w:t>slice based</w:t>
            </w:r>
            <w:proofErr w:type="gramEnd"/>
            <w:r w:rsidRPr="00D17E45">
              <w:rPr>
                <w:rFonts w:ascii="Arial" w:eastAsia="DengXian" w:hAnsi="Arial"/>
                <w:lang w:eastAsia="zh-CN"/>
              </w:rPr>
              <w:t xml:space="preserve"> cell reselection priority </w:t>
            </w:r>
            <w:r w:rsidR="00787236" w:rsidRPr="00D17E45">
              <w:rPr>
                <w:rFonts w:ascii="Arial" w:eastAsia="DengXian" w:hAnsi="Arial"/>
                <w:lang w:eastAsia="zh-CN"/>
              </w:rPr>
              <w:t xml:space="preserve">considering NSAGs configured for current TA. </w:t>
            </w:r>
          </w:p>
          <w:p w14:paraId="23C90D0D" w14:textId="741596F4" w:rsidR="00E5622D" w:rsidRDefault="00E5622D">
            <w:pPr>
              <w:numPr>
                <w:ilvl w:val="0"/>
                <w:numId w:val="5"/>
              </w:numPr>
              <w:spacing w:after="0"/>
              <w:ind w:left="360" w:hanging="360"/>
              <w:rPr>
                <w:rFonts w:ascii="Arial" w:eastAsia="Malgun Gothic" w:hAnsi="Arial"/>
              </w:rPr>
            </w:pPr>
            <w:r>
              <w:rPr>
                <w:rFonts w:ascii="Arial" w:eastAsia="DengXian" w:hAnsi="Arial"/>
                <w:lang w:eastAsia="zh-CN"/>
              </w:rPr>
              <w:t>Change slice group to NSAG.</w:t>
            </w:r>
          </w:p>
        </w:tc>
      </w:tr>
      <w:tr w:rsidR="00493936" w14:paraId="0A456926" w14:textId="77777777">
        <w:tc>
          <w:tcPr>
            <w:tcW w:w="2694" w:type="dxa"/>
            <w:gridSpan w:val="2"/>
            <w:tcBorders>
              <w:left w:val="single" w:sz="4" w:space="0" w:color="auto"/>
            </w:tcBorders>
          </w:tcPr>
          <w:p w14:paraId="57E928E7" w14:textId="77777777" w:rsidR="00493936" w:rsidRDefault="00493936">
            <w:pPr>
              <w:spacing w:after="0"/>
              <w:rPr>
                <w:rFonts w:ascii="Arial" w:eastAsia="Malgun Gothic" w:hAnsi="Arial"/>
                <w:b/>
                <w:i/>
                <w:sz w:val="8"/>
                <w:szCs w:val="8"/>
              </w:rPr>
            </w:pPr>
          </w:p>
        </w:tc>
        <w:tc>
          <w:tcPr>
            <w:tcW w:w="6946" w:type="dxa"/>
            <w:gridSpan w:val="9"/>
            <w:tcBorders>
              <w:right w:val="single" w:sz="4" w:space="0" w:color="auto"/>
            </w:tcBorders>
          </w:tcPr>
          <w:p w14:paraId="26D31124" w14:textId="77777777" w:rsidR="00493936" w:rsidRDefault="00493936">
            <w:pPr>
              <w:spacing w:after="0"/>
              <w:rPr>
                <w:rFonts w:ascii="Arial" w:eastAsia="Malgun Gothic" w:hAnsi="Arial"/>
                <w:sz w:val="8"/>
                <w:szCs w:val="8"/>
              </w:rPr>
            </w:pPr>
          </w:p>
        </w:tc>
      </w:tr>
      <w:tr w:rsidR="00493936" w14:paraId="428157B0" w14:textId="77777777">
        <w:trPr>
          <w:trHeight w:val="984"/>
        </w:trPr>
        <w:tc>
          <w:tcPr>
            <w:tcW w:w="2694" w:type="dxa"/>
            <w:gridSpan w:val="2"/>
            <w:tcBorders>
              <w:left w:val="single" w:sz="4" w:space="0" w:color="auto"/>
              <w:bottom w:val="single" w:sz="4" w:space="0" w:color="auto"/>
            </w:tcBorders>
          </w:tcPr>
          <w:p w14:paraId="23DF8CD4" w14:textId="77777777" w:rsidR="00493936" w:rsidRDefault="0063636E">
            <w:pPr>
              <w:tabs>
                <w:tab w:val="right" w:pos="2184"/>
              </w:tabs>
              <w:spacing w:after="0"/>
              <w:rPr>
                <w:rFonts w:ascii="Arial" w:eastAsia="Malgun Gothic" w:hAnsi="Arial"/>
                <w:b/>
                <w:i/>
              </w:rPr>
            </w:pPr>
            <w:r>
              <w:rPr>
                <w:rFonts w:ascii="Arial" w:eastAsia="Malgun Gothic" w:hAnsi="Arial"/>
                <w:b/>
                <w:i/>
              </w:rPr>
              <w:t>Consequences if not approved:</w:t>
            </w:r>
          </w:p>
        </w:tc>
        <w:tc>
          <w:tcPr>
            <w:tcW w:w="6946" w:type="dxa"/>
            <w:gridSpan w:val="9"/>
            <w:tcBorders>
              <w:bottom w:val="single" w:sz="4" w:space="0" w:color="auto"/>
              <w:right w:val="single" w:sz="4" w:space="0" w:color="auto"/>
            </w:tcBorders>
            <w:shd w:val="pct30" w:color="FFFF00" w:fill="auto"/>
          </w:tcPr>
          <w:p w14:paraId="522A796E" w14:textId="28CCCD70" w:rsidR="00493936" w:rsidRDefault="00E5622D">
            <w:pPr>
              <w:spacing w:after="0"/>
              <w:rPr>
                <w:rFonts w:ascii="Arial" w:eastAsia="Malgun Gothic" w:hAnsi="Arial"/>
              </w:rPr>
            </w:pPr>
            <w:r>
              <w:rPr>
                <w:rFonts w:ascii="Arial" w:hAnsi="Arial"/>
                <w:lang w:eastAsia="zh-CN"/>
              </w:rPr>
              <w:t xml:space="preserve">It is unclear which NSAGs should be considered for </w:t>
            </w:r>
            <w:proofErr w:type="gramStart"/>
            <w:r>
              <w:rPr>
                <w:rFonts w:ascii="Arial" w:hAnsi="Arial"/>
                <w:lang w:eastAsia="zh-CN"/>
              </w:rPr>
              <w:t>slice based</w:t>
            </w:r>
            <w:proofErr w:type="gramEnd"/>
            <w:r>
              <w:rPr>
                <w:rFonts w:ascii="Arial" w:hAnsi="Arial"/>
                <w:lang w:eastAsia="zh-CN"/>
              </w:rPr>
              <w:t xml:space="preserve"> cell reselection.</w:t>
            </w:r>
          </w:p>
        </w:tc>
      </w:tr>
      <w:tr w:rsidR="00493936" w14:paraId="1F60BC8F" w14:textId="77777777">
        <w:tc>
          <w:tcPr>
            <w:tcW w:w="2694" w:type="dxa"/>
            <w:gridSpan w:val="2"/>
          </w:tcPr>
          <w:p w14:paraId="770DD5E6" w14:textId="77777777" w:rsidR="00493936" w:rsidRDefault="00493936">
            <w:pPr>
              <w:spacing w:after="0"/>
              <w:rPr>
                <w:rFonts w:ascii="Arial" w:eastAsia="Malgun Gothic" w:hAnsi="Arial"/>
                <w:b/>
                <w:i/>
                <w:sz w:val="8"/>
                <w:szCs w:val="8"/>
              </w:rPr>
            </w:pPr>
          </w:p>
        </w:tc>
        <w:tc>
          <w:tcPr>
            <w:tcW w:w="6946" w:type="dxa"/>
            <w:gridSpan w:val="9"/>
          </w:tcPr>
          <w:p w14:paraId="68D3C606" w14:textId="77777777" w:rsidR="00493936" w:rsidRDefault="00493936">
            <w:pPr>
              <w:spacing w:after="0"/>
              <w:rPr>
                <w:rFonts w:ascii="Arial" w:eastAsia="Malgun Gothic" w:hAnsi="Arial"/>
                <w:sz w:val="8"/>
                <w:szCs w:val="8"/>
              </w:rPr>
            </w:pPr>
          </w:p>
        </w:tc>
      </w:tr>
      <w:tr w:rsidR="00493936" w14:paraId="24F85109" w14:textId="77777777">
        <w:tc>
          <w:tcPr>
            <w:tcW w:w="2694" w:type="dxa"/>
            <w:gridSpan w:val="2"/>
            <w:tcBorders>
              <w:top w:val="single" w:sz="4" w:space="0" w:color="auto"/>
              <w:left w:val="single" w:sz="4" w:space="0" w:color="auto"/>
            </w:tcBorders>
          </w:tcPr>
          <w:p w14:paraId="5D2E6E66" w14:textId="77777777" w:rsidR="00493936" w:rsidRDefault="0063636E">
            <w:pPr>
              <w:tabs>
                <w:tab w:val="right" w:pos="2184"/>
              </w:tabs>
              <w:spacing w:after="0"/>
              <w:rPr>
                <w:rFonts w:ascii="Arial" w:eastAsia="Malgun Gothic" w:hAnsi="Arial"/>
                <w:b/>
                <w:i/>
              </w:rPr>
            </w:pPr>
            <w:r>
              <w:rPr>
                <w:rFonts w:ascii="Arial" w:eastAsia="Malgun Gothic" w:hAnsi="Arial"/>
                <w:b/>
                <w:i/>
              </w:rPr>
              <w:t>Clauses affected:</w:t>
            </w:r>
          </w:p>
        </w:tc>
        <w:tc>
          <w:tcPr>
            <w:tcW w:w="6946" w:type="dxa"/>
            <w:gridSpan w:val="9"/>
            <w:tcBorders>
              <w:top w:val="single" w:sz="4" w:space="0" w:color="auto"/>
              <w:right w:val="single" w:sz="4" w:space="0" w:color="auto"/>
            </w:tcBorders>
            <w:shd w:val="pct30" w:color="FFFF00" w:fill="auto"/>
          </w:tcPr>
          <w:p w14:paraId="594E1E96" w14:textId="3D8BB5F5" w:rsidR="00493936" w:rsidRDefault="0063636E">
            <w:pPr>
              <w:spacing w:after="0"/>
              <w:rPr>
                <w:rFonts w:ascii="Arial" w:hAnsi="Arial"/>
                <w:lang w:val="en-US" w:eastAsia="zh-CN"/>
              </w:rPr>
            </w:pPr>
            <w:r>
              <w:rPr>
                <w:rFonts w:ascii="Arial" w:hAnsi="Arial"/>
                <w:lang w:val="en-US" w:eastAsia="zh-CN"/>
              </w:rPr>
              <w:t>3.</w:t>
            </w:r>
            <w:r w:rsidR="00A3547D">
              <w:rPr>
                <w:rFonts w:ascii="Arial" w:hAnsi="Arial"/>
                <w:lang w:val="en-US" w:eastAsia="zh-CN"/>
              </w:rPr>
              <w:t>2, 4.1, 4.2, 5.2.4.1, 5.2.4.5, 5.2.4.11</w:t>
            </w:r>
          </w:p>
        </w:tc>
      </w:tr>
      <w:tr w:rsidR="00493936" w14:paraId="73FAB4B2" w14:textId="77777777">
        <w:tc>
          <w:tcPr>
            <w:tcW w:w="2694" w:type="dxa"/>
            <w:gridSpan w:val="2"/>
            <w:tcBorders>
              <w:left w:val="single" w:sz="4" w:space="0" w:color="auto"/>
            </w:tcBorders>
          </w:tcPr>
          <w:p w14:paraId="6549995D" w14:textId="77777777" w:rsidR="00493936" w:rsidRDefault="00493936">
            <w:pPr>
              <w:spacing w:after="0"/>
              <w:rPr>
                <w:rFonts w:ascii="Arial" w:eastAsia="Malgun Gothic" w:hAnsi="Arial"/>
                <w:b/>
                <w:i/>
                <w:sz w:val="8"/>
                <w:szCs w:val="8"/>
              </w:rPr>
            </w:pPr>
          </w:p>
        </w:tc>
        <w:tc>
          <w:tcPr>
            <w:tcW w:w="6946" w:type="dxa"/>
            <w:gridSpan w:val="9"/>
            <w:tcBorders>
              <w:right w:val="single" w:sz="4" w:space="0" w:color="auto"/>
            </w:tcBorders>
          </w:tcPr>
          <w:p w14:paraId="538D6F7B" w14:textId="77777777" w:rsidR="00493936" w:rsidRDefault="00493936">
            <w:pPr>
              <w:spacing w:after="0"/>
              <w:rPr>
                <w:rFonts w:ascii="Arial" w:eastAsia="Malgun Gothic" w:hAnsi="Arial"/>
                <w:sz w:val="8"/>
                <w:szCs w:val="8"/>
              </w:rPr>
            </w:pPr>
          </w:p>
        </w:tc>
      </w:tr>
      <w:tr w:rsidR="00493936" w14:paraId="4E114B3F" w14:textId="77777777">
        <w:tc>
          <w:tcPr>
            <w:tcW w:w="2694" w:type="dxa"/>
            <w:gridSpan w:val="2"/>
            <w:tcBorders>
              <w:left w:val="single" w:sz="4" w:space="0" w:color="auto"/>
            </w:tcBorders>
          </w:tcPr>
          <w:p w14:paraId="73F309E5" w14:textId="77777777" w:rsidR="00493936" w:rsidRDefault="00493936">
            <w:pPr>
              <w:tabs>
                <w:tab w:val="right" w:pos="2184"/>
              </w:tabs>
              <w:spacing w:after="0"/>
              <w:rPr>
                <w:rFonts w:ascii="Arial" w:eastAsia="Malgun Gothic" w:hAnsi="Arial"/>
                <w:b/>
                <w:i/>
              </w:rPr>
            </w:pPr>
          </w:p>
        </w:tc>
        <w:tc>
          <w:tcPr>
            <w:tcW w:w="284" w:type="dxa"/>
            <w:tcBorders>
              <w:top w:val="single" w:sz="4" w:space="0" w:color="auto"/>
              <w:left w:val="single" w:sz="4" w:space="0" w:color="auto"/>
              <w:bottom w:val="single" w:sz="4" w:space="0" w:color="auto"/>
            </w:tcBorders>
          </w:tcPr>
          <w:p w14:paraId="4DCF927F" w14:textId="77777777" w:rsidR="00493936" w:rsidRDefault="0063636E">
            <w:pPr>
              <w:spacing w:after="0"/>
              <w:jc w:val="center"/>
              <w:rPr>
                <w:rFonts w:ascii="Arial" w:eastAsia="Malgun Gothic" w:hAnsi="Arial"/>
                <w:b/>
                <w:caps/>
              </w:rPr>
            </w:pPr>
            <w:r>
              <w:rPr>
                <w:rFonts w:ascii="Arial" w:eastAsia="Malgun Gothic"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33F92A" w14:textId="77777777" w:rsidR="00493936" w:rsidRDefault="0063636E">
            <w:pPr>
              <w:spacing w:after="0"/>
              <w:jc w:val="center"/>
              <w:rPr>
                <w:rFonts w:ascii="Arial" w:eastAsia="Malgun Gothic" w:hAnsi="Arial"/>
                <w:b/>
                <w:caps/>
              </w:rPr>
            </w:pPr>
            <w:r>
              <w:rPr>
                <w:rFonts w:ascii="Arial" w:eastAsia="Malgun Gothic" w:hAnsi="Arial"/>
                <w:b/>
                <w:caps/>
              </w:rPr>
              <w:t>N</w:t>
            </w:r>
          </w:p>
        </w:tc>
        <w:tc>
          <w:tcPr>
            <w:tcW w:w="2977" w:type="dxa"/>
            <w:gridSpan w:val="4"/>
          </w:tcPr>
          <w:p w14:paraId="77EA90BA" w14:textId="77777777" w:rsidR="00493936" w:rsidRDefault="00493936">
            <w:pPr>
              <w:tabs>
                <w:tab w:val="right" w:pos="2893"/>
              </w:tabs>
              <w:spacing w:after="0"/>
              <w:rPr>
                <w:rFonts w:ascii="Arial" w:eastAsia="Malgun Gothic" w:hAnsi="Arial"/>
              </w:rPr>
            </w:pPr>
          </w:p>
        </w:tc>
        <w:tc>
          <w:tcPr>
            <w:tcW w:w="3401" w:type="dxa"/>
            <w:gridSpan w:val="3"/>
            <w:tcBorders>
              <w:right w:val="single" w:sz="4" w:space="0" w:color="auto"/>
            </w:tcBorders>
            <w:shd w:val="clear" w:color="FFFF00" w:fill="auto"/>
          </w:tcPr>
          <w:p w14:paraId="7CBF32EB" w14:textId="77777777" w:rsidR="00493936" w:rsidRDefault="00493936">
            <w:pPr>
              <w:spacing w:after="0"/>
              <w:ind w:left="99"/>
              <w:rPr>
                <w:rFonts w:ascii="Arial" w:eastAsia="Malgun Gothic" w:hAnsi="Arial"/>
              </w:rPr>
            </w:pPr>
          </w:p>
        </w:tc>
      </w:tr>
      <w:tr w:rsidR="00493936" w14:paraId="139C2195" w14:textId="77777777">
        <w:tc>
          <w:tcPr>
            <w:tcW w:w="2694" w:type="dxa"/>
            <w:gridSpan w:val="2"/>
            <w:tcBorders>
              <w:left w:val="single" w:sz="4" w:space="0" w:color="auto"/>
            </w:tcBorders>
          </w:tcPr>
          <w:p w14:paraId="08807CB1" w14:textId="77777777" w:rsidR="00493936" w:rsidRDefault="0063636E">
            <w:pPr>
              <w:tabs>
                <w:tab w:val="right" w:pos="2184"/>
              </w:tabs>
              <w:spacing w:after="0"/>
              <w:rPr>
                <w:rFonts w:ascii="Arial" w:eastAsia="Malgun Gothic" w:hAnsi="Arial"/>
                <w:b/>
                <w:i/>
              </w:rPr>
            </w:pPr>
            <w:r>
              <w:rPr>
                <w:rFonts w:ascii="Arial" w:eastAsia="Malgun Gothic"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443C4CBF" w14:textId="45C7F7A6" w:rsidR="00493936" w:rsidRDefault="00493936">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908F0" w14:textId="237482B5" w:rsidR="00493936" w:rsidRDefault="00160E95">
            <w:pPr>
              <w:spacing w:after="0"/>
              <w:jc w:val="center"/>
              <w:rPr>
                <w:rFonts w:ascii="Arial" w:eastAsia="Malgun Gothic" w:hAnsi="Arial"/>
                <w:b/>
                <w:caps/>
              </w:rPr>
            </w:pPr>
            <w:r>
              <w:rPr>
                <w:rFonts w:ascii="Arial" w:eastAsia="Malgun Gothic" w:hAnsi="Arial"/>
                <w:b/>
                <w:caps/>
              </w:rPr>
              <w:t>X</w:t>
            </w:r>
          </w:p>
        </w:tc>
        <w:tc>
          <w:tcPr>
            <w:tcW w:w="2977" w:type="dxa"/>
            <w:gridSpan w:val="4"/>
          </w:tcPr>
          <w:p w14:paraId="6AB8B8F3" w14:textId="77777777" w:rsidR="00493936" w:rsidRDefault="0063636E">
            <w:pPr>
              <w:tabs>
                <w:tab w:val="right" w:pos="2893"/>
              </w:tabs>
              <w:spacing w:after="0"/>
              <w:rPr>
                <w:rFonts w:ascii="Arial" w:eastAsia="Malgun Gothic" w:hAnsi="Arial"/>
              </w:rPr>
            </w:pPr>
            <w:r>
              <w:rPr>
                <w:rFonts w:ascii="Arial" w:eastAsia="Malgun Gothic" w:hAnsi="Arial"/>
              </w:rPr>
              <w:t xml:space="preserve"> Other core specifications</w:t>
            </w:r>
            <w:r>
              <w:rPr>
                <w:rFonts w:ascii="Arial" w:eastAsia="Malgun Gothic" w:hAnsi="Arial"/>
              </w:rPr>
              <w:tab/>
            </w:r>
          </w:p>
        </w:tc>
        <w:tc>
          <w:tcPr>
            <w:tcW w:w="3401" w:type="dxa"/>
            <w:gridSpan w:val="3"/>
            <w:tcBorders>
              <w:right w:val="single" w:sz="4" w:space="0" w:color="auto"/>
            </w:tcBorders>
            <w:shd w:val="pct30" w:color="FFFF00" w:fill="auto"/>
          </w:tcPr>
          <w:p w14:paraId="5954570B" w14:textId="54DBE13C" w:rsidR="00493936" w:rsidRDefault="00493936">
            <w:pPr>
              <w:spacing w:after="0"/>
              <w:ind w:left="99"/>
              <w:rPr>
                <w:rFonts w:ascii="Arial" w:hAnsi="Arial"/>
                <w:lang w:eastAsia="zh-CN"/>
              </w:rPr>
            </w:pPr>
          </w:p>
        </w:tc>
      </w:tr>
      <w:tr w:rsidR="00493936" w14:paraId="06E8C8B3" w14:textId="77777777">
        <w:tc>
          <w:tcPr>
            <w:tcW w:w="2694" w:type="dxa"/>
            <w:gridSpan w:val="2"/>
            <w:tcBorders>
              <w:left w:val="single" w:sz="4" w:space="0" w:color="auto"/>
            </w:tcBorders>
          </w:tcPr>
          <w:p w14:paraId="67C109C6" w14:textId="77777777" w:rsidR="00493936" w:rsidRDefault="0063636E">
            <w:pPr>
              <w:spacing w:after="0"/>
              <w:rPr>
                <w:rFonts w:ascii="Arial" w:eastAsia="Malgun Gothic" w:hAnsi="Arial"/>
                <w:b/>
                <w:i/>
              </w:rPr>
            </w:pPr>
            <w:r>
              <w:rPr>
                <w:rFonts w:ascii="Arial" w:eastAsia="Malgun Gothic" w:hAnsi="Arial"/>
                <w:b/>
                <w:i/>
              </w:rPr>
              <w:t>affected:</w:t>
            </w:r>
          </w:p>
        </w:tc>
        <w:tc>
          <w:tcPr>
            <w:tcW w:w="284" w:type="dxa"/>
            <w:tcBorders>
              <w:top w:val="single" w:sz="4" w:space="0" w:color="auto"/>
              <w:left w:val="single" w:sz="4" w:space="0" w:color="auto"/>
              <w:bottom w:val="single" w:sz="4" w:space="0" w:color="auto"/>
            </w:tcBorders>
            <w:shd w:val="pct25" w:color="FFFF00" w:fill="auto"/>
          </w:tcPr>
          <w:p w14:paraId="73A0D70E" w14:textId="77777777" w:rsidR="00493936" w:rsidRDefault="00493936">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2407" w14:textId="77777777" w:rsidR="00493936" w:rsidRDefault="0063636E">
            <w:pPr>
              <w:spacing w:after="0"/>
              <w:jc w:val="center"/>
              <w:rPr>
                <w:rFonts w:ascii="Arial" w:eastAsia="Malgun Gothic" w:hAnsi="Arial"/>
                <w:b/>
                <w:caps/>
              </w:rPr>
            </w:pPr>
            <w:r>
              <w:rPr>
                <w:rFonts w:ascii="Arial" w:eastAsia="Malgun Gothic" w:hAnsi="Arial"/>
                <w:b/>
                <w:caps/>
              </w:rPr>
              <w:t>x</w:t>
            </w:r>
          </w:p>
        </w:tc>
        <w:tc>
          <w:tcPr>
            <w:tcW w:w="2977" w:type="dxa"/>
            <w:gridSpan w:val="4"/>
          </w:tcPr>
          <w:p w14:paraId="1BDE08C5" w14:textId="77777777" w:rsidR="00493936" w:rsidRDefault="0063636E">
            <w:pPr>
              <w:spacing w:after="0"/>
              <w:rPr>
                <w:rFonts w:ascii="Arial" w:eastAsia="Malgun Gothic" w:hAnsi="Arial"/>
              </w:rPr>
            </w:pPr>
            <w:r>
              <w:rPr>
                <w:rFonts w:ascii="Arial" w:eastAsia="Malgun Gothic" w:hAnsi="Arial"/>
              </w:rPr>
              <w:t xml:space="preserve"> Test specifications</w:t>
            </w:r>
          </w:p>
        </w:tc>
        <w:tc>
          <w:tcPr>
            <w:tcW w:w="3401" w:type="dxa"/>
            <w:gridSpan w:val="3"/>
            <w:tcBorders>
              <w:right w:val="single" w:sz="4" w:space="0" w:color="auto"/>
            </w:tcBorders>
            <w:shd w:val="pct30" w:color="FFFF00" w:fill="auto"/>
          </w:tcPr>
          <w:p w14:paraId="30033A85" w14:textId="77777777" w:rsidR="00493936" w:rsidRDefault="0063636E">
            <w:pPr>
              <w:spacing w:after="0"/>
              <w:ind w:left="99"/>
              <w:rPr>
                <w:rFonts w:ascii="Arial" w:eastAsia="Malgun Gothic" w:hAnsi="Arial"/>
              </w:rPr>
            </w:pPr>
            <w:r>
              <w:rPr>
                <w:rFonts w:ascii="Arial" w:eastAsia="Malgun Gothic" w:hAnsi="Arial"/>
              </w:rPr>
              <w:t xml:space="preserve">TS/TR ... CR ... </w:t>
            </w:r>
          </w:p>
        </w:tc>
      </w:tr>
      <w:tr w:rsidR="00493936" w14:paraId="3AB5F22A" w14:textId="77777777">
        <w:tc>
          <w:tcPr>
            <w:tcW w:w="2694" w:type="dxa"/>
            <w:gridSpan w:val="2"/>
            <w:tcBorders>
              <w:left w:val="single" w:sz="4" w:space="0" w:color="auto"/>
            </w:tcBorders>
          </w:tcPr>
          <w:p w14:paraId="2B684056" w14:textId="77777777" w:rsidR="00493936" w:rsidRDefault="0063636E">
            <w:pPr>
              <w:spacing w:after="0"/>
              <w:rPr>
                <w:rFonts w:ascii="Arial" w:eastAsia="Malgun Gothic" w:hAnsi="Arial"/>
                <w:b/>
                <w:i/>
              </w:rPr>
            </w:pPr>
            <w:r>
              <w:rPr>
                <w:rFonts w:ascii="Arial" w:eastAsia="Malgun Gothic" w:hAnsi="Arial"/>
                <w:b/>
                <w:i/>
              </w:rPr>
              <w:t>(</w:t>
            </w:r>
            <w:proofErr w:type="gramStart"/>
            <w:r>
              <w:rPr>
                <w:rFonts w:ascii="Arial" w:eastAsia="Malgun Gothic" w:hAnsi="Arial"/>
                <w:b/>
                <w:i/>
              </w:rPr>
              <w:t>show</w:t>
            </w:r>
            <w:proofErr w:type="gramEnd"/>
            <w:r>
              <w:rPr>
                <w:rFonts w:ascii="Arial" w:eastAsia="Malgun Gothic" w:hAnsi="Arial"/>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978FDC1" w14:textId="77777777" w:rsidR="00493936" w:rsidRDefault="00493936">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BBF24" w14:textId="77777777" w:rsidR="00493936" w:rsidRDefault="0063636E">
            <w:pPr>
              <w:spacing w:after="0"/>
              <w:jc w:val="center"/>
              <w:rPr>
                <w:rFonts w:ascii="Arial" w:eastAsia="Malgun Gothic" w:hAnsi="Arial"/>
                <w:b/>
                <w:caps/>
              </w:rPr>
            </w:pPr>
            <w:r>
              <w:rPr>
                <w:rFonts w:ascii="Arial" w:eastAsia="Malgun Gothic" w:hAnsi="Arial"/>
                <w:b/>
                <w:caps/>
              </w:rPr>
              <w:t>x</w:t>
            </w:r>
          </w:p>
        </w:tc>
        <w:tc>
          <w:tcPr>
            <w:tcW w:w="2977" w:type="dxa"/>
            <w:gridSpan w:val="4"/>
          </w:tcPr>
          <w:p w14:paraId="04D07C62" w14:textId="77777777" w:rsidR="00493936" w:rsidRDefault="0063636E">
            <w:pPr>
              <w:spacing w:after="0"/>
              <w:rPr>
                <w:rFonts w:ascii="Arial" w:eastAsia="Malgun Gothic" w:hAnsi="Arial"/>
              </w:rPr>
            </w:pPr>
            <w:r>
              <w:rPr>
                <w:rFonts w:ascii="Arial" w:eastAsia="Malgun Gothic" w:hAnsi="Arial"/>
              </w:rPr>
              <w:t xml:space="preserve"> O&amp;M Specifications</w:t>
            </w:r>
          </w:p>
        </w:tc>
        <w:tc>
          <w:tcPr>
            <w:tcW w:w="3401" w:type="dxa"/>
            <w:gridSpan w:val="3"/>
            <w:tcBorders>
              <w:right w:val="single" w:sz="4" w:space="0" w:color="auto"/>
            </w:tcBorders>
            <w:shd w:val="pct30" w:color="FFFF00" w:fill="auto"/>
          </w:tcPr>
          <w:p w14:paraId="4D4066D6" w14:textId="77777777" w:rsidR="00493936" w:rsidRDefault="0063636E">
            <w:pPr>
              <w:spacing w:after="0"/>
              <w:ind w:left="99"/>
              <w:rPr>
                <w:rFonts w:ascii="Arial" w:eastAsia="Malgun Gothic" w:hAnsi="Arial"/>
              </w:rPr>
            </w:pPr>
            <w:r>
              <w:rPr>
                <w:rFonts w:ascii="Arial" w:eastAsia="Malgun Gothic" w:hAnsi="Arial"/>
              </w:rPr>
              <w:t xml:space="preserve">TS/TR ... CR ... </w:t>
            </w:r>
          </w:p>
        </w:tc>
      </w:tr>
      <w:tr w:rsidR="00493936" w14:paraId="12037F97" w14:textId="77777777">
        <w:tc>
          <w:tcPr>
            <w:tcW w:w="2694" w:type="dxa"/>
            <w:gridSpan w:val="2"/>
            <w:tcBorders>
              <w:left w:val="single" w:sz="4" w:space="0" w:color="auto"/>
            </w:tcBorders>
          </w:tcPr>
          <w:p w14:paraId="7118079A" w14:textId="77777777" w:rsidR="00493936" w:rsidRDefault="00493936">
            <w:pPr>
              <w:spacing w:after="0"/>
              <w:rPr>
                <w:rFonts w:ascii="Arial" w:eastAsia="Malgun Gothic" w:hAnsi="Arial"/>
                <w:b/>
                <w:i/>
              </w:rPr>
            </w:pPr>
          </w:p>
        </w:tc>
        <w:tc>
          <w:tcPr>
            <w:tcW w:w="6946" w:type="dxa"/>
            <w:gridSpan w:val="9"/>
            <w:tcBorders>
              <w:right w:val="single" w:sz="4" w:space="0" w:color="auto"/>
            </w:tcBorders>
          </w:tcPr>
          <w:p w14:paraId="41E890B0" w14:textId="77777777" w:rsidR="00493936" w:rsidRDefault="00493936">
            <w:pPr>
              <w:spacing w:after="0"/>
              <w:rPr>
                <w:rFonts w:ascii="Arial" w:eastAsia="Malgun Gothic" w:hAnsi="Arial"/>
              </w:rPr>
            </w:pPr>
          </w:p>
        </w:tc>
      </w:tr>
      <w:tr w:rsidR="00493936" w14:paraId="165CC8EA" w14:textId="77777777">
        <w:tc>
          <w:tcPr>
            <w:tcW w:w="2694" w:type="dxa"/>
            <w:gridSpan w:val="2"/>
            <w:tcBorders>
              <w:left w:val="single" w:sz="4" w:space="0" w:color="auto"/>
              <w:bottom w:val="single" w:sz="4" w:space="0" w:color="auto"/>
            </w:tcBorders>
          </w:tcPr>
          <w:p w14:paraId="2B427A8E" w14:textId="77777777" w:rsidR="00493936" w:rsidRDefault="0063636E">
            <w:pPr>
              <w:tabs>
                <w:tab w:val="right" w:pos="2184"/>
              </w:tabs>
              <w:spacing w:after="0"/>
              <w:rPr>
                <w:rFonts w:ascii="Arial" w:eastAsia="Malgun Gothic" w:hAnsi="Arial"/>
                <w:b/>
                <w:i/>
              </w:rPr>
            </w:pPr>
            <w:r>
              <w:rPr>
                <w:rFonts w:ascii="Arial" w:eastAsia="Malgun Gothic" w:hAnsi="Arial"/>
                <w:b/>
                <w:i/>
              </w:rPr>
              <w:t>Other comments:</w:t>
            </w:r>
          </w:p>
        </w:tc>
        <w:tc>
          <w:tcPr>
            <w:tcW w:w="6946" w:type="dxa"/>
            <w:gridSpan w:val="9"/>
            <w:tcBorders>
              <w:bottom w:val="single" w:sz="4" w:space="0" w:color="auto"/>
              <w:right w:val="single" w:sz="4" w:space="0" w:color="auto"/>
            </w:tcBorders>
            <w:shd w:val="pct30" w:color="FFFF00" w:fill="auto"/>
          </w:tcPr>
          <w:p w14:paraId="306463FE" w14:textId="77777777" w:rsidR="00493936" w:rsidRDefault="00493936">
            <w:pPr>
              <w:spacing w:after="0"/>
              <w:ind w:left="100"/>
              <w:rPr>
                <w:rFonts w:ascii="Arial" w:eastAsia="Malgun Gothic" w:hAnsi="Arial"/>
              </w:rPr>
            </w:pPr>
          </w:p>
        </w:tc>
      </w:tr>
      <w:tr w:rsidR="00493936" w14:paraId="137A17AD" w14:textId="77777777">
        <w:tc>
          <w:tcPr>
            <w:tcW w:w="2694" w:type="dxa"/>
            <w:gridSpan w:val="2"/>
            <w:tcBorders>
              <w:top w:val="single" w:sz="4" w:space="0" w:color="auto"/>
              <w:bottom w:val="single" w:sz="4" w:space="0" w:color="auto"/>
            </w:tcBorders>
          </w:tcPr>
          <w:p w14:paraId="009470FC" w14:textId="77777777" w:rsidR="00493936" w:rsidRDefault="00493936">
            <w:pPr>
              <w:tabs>
                <w:tab w:val="right" w:pos="2184"/>
              </w:tabs>
              <w:spacing w:after="0"/>
              <w:rPr>
                <w:rFonts w:ascii="Arial" w:eastAsia="Malgun Gothic" w:hAnsi="Arial"/>
                <w:b/>
                <w:i/>
                <w:sz w:val="8"/>
                <w:szCs w:val="8"/>
              </w:rPr>
            </w:pPr>
          </w:p>
        </w:tc>
        <w:tc>
          <w:tcPr>
            <w:tcW w:w="6946" w:type="dxa"/>
            <w:gridSpan w:val="9"/>
            <w:tcBorders>
              <w:top w:val="single" w:sz="4" w:space="0" w:color="auto"/>
              <w:bottom w:val="single" w:sz="4" w:space="0" w:color="auto"/>
            </w:tcBorders>
            <w:shd w:val="solid" w:color="FFFFFF" w:fill="auto"/>
          </w:tcPr>
          <w:p w14:paraId="59BF1AF5" w14:textId="77777777" w:rsidR="00493936" w:rsidRDefault="00493936">
            <w:pPr>
              <w:spacing w:after="0"/>
              <w:ind w:left="100"/>
              <w:rPr>
                <w:rFonts w:ascii="Arial" w:eastAsia="Malgun Gothic" w:hAnsi="Arial"/>
                <w:sz w:val="8"/>
                <w:szCs w:val="8"/>
              </w:rPr>
            </w:pPr>
          </w:p>
        </w:tc>
      </w:tr>
      <w:tr w:rsidR="00493936" w14:paraId="7EC46B75" w14:textId="77777777">
        <w:tc>
          <w:tcPr>
            <w:tcW w:w="2694" w:type="dxa"/>
            <w:gridSpan w:val="2"/>
            <w:tcBorders>
              <w:top w:val="single" w:sz="4" w:space="0" w:color="auto"/>
              <w:left w:val="single" w:sz="4" w:space="0" w:color="auto"/>
              <w:bottom w:val="single" w:sz="4" w:space="0" w:color="auto"/>
            </w:tcBorders>
          </w:tcPr>
          <w:p w14:paraId="4DEB11A7" w14:textId="77777777" w:rsidR="00493936" w:rsidRDefault="0063636E">
            <w:pPr>
              <w:tabs>
                <w:tab w:val="right" w:pos="2184"/>
              </w:tabs>
              <w:spacing w:after="0"/>
              <w:rPr>
                <w:rFonts w:ascii="Arial" w:eastAsia="Malgun Gothic" w:hAnsi="Arial"/>
                <w:b/>
                <w:i/>
              </w:rPr>
            </w:pPr>
            <w:r>
              <w:rPr>
                <w:rFonts w:ascii="Arial" w:eastAsia="Malgun Gothic"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110A49" w14:textId="77777777" w:rsidR="00493936" w:rsidRDefault="00493936">
            <w:pPr>
              <w:spacing w:after="0"/>
              <w:ind w:left="100"/>
              <w:rPr>
                <w:rFonts w:ascii="Arial" w:eastAsia="Malgun Gothic" w:hAnsi="Arial"/>
              </w:rPr>
            </w:pPr>
          </w:p>
        </w:tc>
      </w:tr>
    </w:tbl>
    <w:p w14:paraId="505B58A5" w14:textId="77777777" w:rsidR="00493936" w:rsidRDefault="00493936">
      <w:pPr>
        <w:spacing w:after="0"/>
        <w:rPr>
          <w:rFonts w:ascii="Arial" w:eastAsia="Malgun Gothic" w:hAnsi="Arial"/>
          <w:sz w:val="8"/>
          <w:szCs w:val="8"/>
        </w:rPr>
      </w:pPr>
    </w:p>
    <w:p w14:paraId="4B0CCC53" w14:textId="77777777" w:rsidR="00493936" w:rsidRDefault="00493936">
      <w:pPr>
        <w:rPr>
          <w:lang w:eastAsia="zh-CN"/>
        </w:rPr>
        <w:sectPr w:rsidR="00493936">
          <w:headerReference w:type="even" r:id="rId16"/>
          <w:headerReference w:type="default" r:id="rId17"/>
          <w:footerReference w:type="default" r:id="rId18"/>
          <w:footnotePr>
            <w:numRestart w:val="eachSect"/>
          </w:footnotePr>
          <w:pgSz w:w="11907" w:h="16840"/>
          <w:pgMar w:top="1418" w:right="1134" w:bottom="1134" w:left="1134" w:header="680" w:footer="567" w:gutter="0"/>
          <w:cols w:space="720"/>
        </w:sectPr>
      </w:pPr>
    </w:p>
    <w:p w14:paraId="45077534" w14:textId="77777777" w:rsidR="00493936" w:rsidRDefault="0063636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i/>
          <w:lang w:eastAsia="zh-CN"/>
        </w:rPr>
        <w:lastRenderedPageBreak/>
        <w:t>Start</w:t>
      </w:r>
      <w:r>
        <w:rPr>
          <w:rFonts w:eastAsia="Malgun Gothic"/>
          <w:i/>
        </w:rPr>
        <w:t xml:space="preserve"> </w:t>
      </w:r>
      <w:r>
        <w:rPr>
          <w:i/>
          <w:lang w:eastAsia="zh-CN"/>
        </w:rPr>
        <w:t>of</w:t>
      </w:r>
      <w:r>
        <w:rPr>
          <w:rFonts w:eastAsia="Malgun Gothic"/>
          <w:i/>
        </w:rPr>
        <w:t xml:space="preserve"> </w:t>
      </w:r>
      <w:r>
        <w:rPr>
          <w:i/>
          <w:lang w:eastAsia="zh-CN"/>
        </w:rPr>
        <w:t>changes</w:t>
      </w:r>
    </w:p>
    <w:p w14:paraId="5692EBD1" w14:textId="77777777" w:rsidR="00D17E45" w:rsidRPr="00D17E45" w:rsidRDefault="00D17E45" w:rsidP="00D17E4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0" w:name="_Toc37298527"/>
      <w:bookmarkStart w:id="1" w:name="_Toc46502289"/>
      <w:bookmarkStart w:id="2" w:name="_Toc52749266"/>
      <w:bookmarkStart w:id="3" w:name="_Toc100784070"/>
      <w:bookmarkStart w:id="4" w:name="_Toc29245184"/>
      <w:r w:rsidRPr="00D17E45">
        <w:rPr>
          <w:rFonts w:ascii="Arial" w:eastAsia="Times New Roman" w:hAnsi="Arial"/>
          <w:sz w:val="32"/>
          <w:lang w:eastAsia="ja-JP"/>
        </w:rPr>
        <w:t>3.2</w:t>
      </w:r>
      <w:r w:rsidRPr="00D17E45">
        <w:rPr>
          <w:rFonts w:ascii="Arial" w:eastAsia="Times New Roman" w:hAnsi="Arial"/>
          <w:sz w:val="32"/>
          <w:lang w:eastAsia="ja-JP"/>
        </w:rPr>
        <w:tab/>
        <w:t>Abbreviations</w:t>
      </w:r>
      <w:bookmarkEnd w:id="0"/>
      <w:bookmarkEnd w:id="1"/>
      <w:bookmarkEnd w:id="2"/>
      <w:bookmarkEnd w:id="3"/>
    </w:p>
    <w:p w14:paraId="5D6D94F4" w14:textId="77777777" w:rsidR="00D17E45" w:rsidRPr="00D17E45" w:rsidRDefault="00D17E45" w:rsidP="00D17E45">
      <w:pPr>
        <w:keepNext/>
        <w:overflowPunct w:val="0"/>
        <w:autoSpaceDE w:val="0"/>
        <w:autoSpaceDN w:val="0"/>
        <w:adjustRightInd w:val="0"/>
        <w:textAlignment w:val="baseline"/>
        <w:rPr>
          <w:rFonts w:eastAsia="Times New Roman"/>
          <w:lang w:eastAsia="ja-JP"/>
        </w:rPr>
      </w:pPr>
      <w:r w:rsidRPr="00D17E45">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4FF84149"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AS</w:t>
      </w:r>
      <w:r w:rsidRPr="00D17E45">
        <w:rPr>
          <w:rFonts w:eastAsia="Times New Roman"/>
          <w:lang w:eastAsia="ja-JP"/>
        </w:rPr>
        <w:tab/>
        <w:t>Access Stratum</w:t>
      </w:r>
    </w:p>
    <w:p w14:paraId="01ED75E6"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CAG</w:t>
      </w:r>
      <w:r w:rsidRPr="00D17E45">
        <w:rPr>
          <w:rFonts w:eastAsia="Times New Roman"/>
          <w:lang w:eastAsia="ja-JP"/>
        </w:rPr>
        <w:tab/>
        <w:t>Closed Access Group</w:t>
      </w:r>
    </w:p>
    <w:p w14:paraId="0DD0AD02"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CAG-ID</w:t>
      </w:r>
      <w:r w:rsidRPr="00D17E45">
        <w:rPr>
          <w:rFonts w:eastAsia="Times New Roman"/>
          <w:lang w:eastAsia="ja-JP"/>
        </w:rPr>
        <w:tab/>
        <w:t>Closed Access Group Identifier</w:t>
      </w:r>
    </w:p>
    <w:p w14:paraId="1989DEE7"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CMAS</w:t>
      </w:r>
      <w:r w:rsidRPr="00D17E45">
        <w:rPr>
          <w:rFonts w:eastAsia="Times New Roman"/>
          <w:lang w:eastAsia="ja-JP"/>
        </w:rPr>
        <w:tab/>
        <w:t>Commercial Mobile Alert System</w:t>
      </w:r>
    </w:p>
    <w:p w14:paraId="5938FEBC"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CN</w:t>
      </w:r>
      <w:r w:rsidRPr="00D17E45">
        <w:rPr>
          <w:rFonts w:eastAsia="Times New Roman"/>
          <w:lang w:eastAsia="ja-JP"/>
        </w:rPr>
        <w:tab/>
        <w:t>Core Network</w:t>
      </w:r>
    </w:p>
    <w:p w14:paraId="7A9162B0"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DCI</w:t>
      </w:r>
      <w:r w:rsidRPr="00D17E45">
        <w:rPr>
          <w:rFonts w:eastAsia="Times New Roman"/>
          <w:lang w:eastAsia="ja-JP"/>
        </w:rPr>
        <w:tab/>
        <w:t>Downlink Control Information</w:t>
      </w:r>
    </w:p>
    <w:p w14:paraId="3683E576"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DRX</w:t>
      </w:r>
      <w:r w:rsidRPr="00D17E45">
        <w:rPr>
          <w:rFonts w:eastAsia="Times New Roman"/>
          <w:lang w:eastAsia="ja-JP"/>
        </w:rPr>
        <w:tab/>
        <w:t>Discontinuous Reception</w:t>
      </w:r>
    </w:p>
    <w:p w14:paraId="7D06AC84"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proofErr w:type="spellStart"/>
      <w:r w:rsidRPr="00D17E45">
        <w:rPr>
          <w:rFonts w:eastAsia="Times New Roman"/>
          <w:lang w:eastAsia="ja-JP"/>
        </w:rPr>
        <w:t>eDRX</w:t>
      </w:r>
      <w:proofErr w:type="spellEnd"/>
      <w:r w:rsidRPr="00D17E45">
        <w:rPr>
          <w:rFonts w:eastAsia="Times New Roman"/>
          <w:lang w:eastAsia="ja-JP"/>
        </w:rPr>
        <w:tab/>
        <w:t>Extended DRX</w:t>
      </w:r>
    </w:p>
    <w:p w14:paraId="04153D31"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ETWS</w:t>
      </w:r>
      <w:r w:rsidRPr="00D17E45">
        <w:rPr>
          <w:rFonts w:eastAsia="Times New Roman"/>
          <w:lang w:eastAsia="ja-JP"/>
        </w:rPr>
        <w:tab/>
        <w:t>Earthquake and Tsunami Warning System</w:t>
      </w:r>
    </w:p>
    <w:p w14:paraId="3DD93061"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E-UTRA</w:t>
      </w:r>
      <w:r w:rsidRPr="00D17E45">
        <w:rPr>
          <w:rFonts w:eastAsia="Times New Roman"/>
          <w:lang w:eastAsia="ja-JP"/>
        </w:rPr>
        <w:tab/>
        <w:t>Evolved UMTS Terrestrial Radio Access</w:t>
      </w:r>
    </w:p>
    <w:p w14:paraId="5021E030"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E-UTRAN</w:t>
      </w:r>
      <w:r w:rsidRPr="00D17E45">
        <w:rPr>
          <w:rFonts w:eastAsia="Times New Roman"/>
          <w:lang w:eastAsia="ja-JP"/>
        </w:rPr>
        <w:tab/>
        <w:t>Evolved UMTS Terrestrial Radio Access Network</w:t>
      </w:r>
    </w:p>
    <w:p w14:paraId="3EA2814E"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PMingLiU"/>
          <w:lang w:eastAsia="ja-JP"/>
        </w:rPr>
      </w:pPr>
      <w:r w:rsidRPr="00D17E45">
        <w:rPr>
          <w:rFonts w:eastAsia="PMingLiU"/>
          <w:lang w:eastAsia="ja-JP"/>
        </w:rPr>
        <w:t>GIN</w:t>
      </w:r>
      <w:r w:rsidRPr="00D17E45">
        <w:rPr>
          <w:rFonts w:eastAsia="PMingLiU"/>
          <w:lang w:eastAsia="ja-JP"/>
        </w:rPr>
        <w:tab/>
        <w:t>Group ID for Network selection</w:t>
      </w:r>
    </w:p>
    <w:p w14:paraId="7B476E71"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H-SFN</w:t>
      </w:r>
      <w:r w:rsidRPr="00D17E45">
        <w:rPr>
          <w:rFonts w:eastAsia="Times New Roman"/>
          <w:lang w:eastAsia="ja-JP"/>
        </w:rPr>
        <w:tab/>
        <w:t>Hyper System Frame Number</w:t>
      </w:r>
    </w:p>
    <w:p w14:paraId="7E64CE79"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Yu Mincho"/>
          <w:lang w:eastAsia="ja-JP"/>
        </w:rPr>
      </w:pPr>
      <w:r w:rsidRPr="00D17E45">
        <w:rPr>
          <w:lang w:eastAsia="zh-CN"/>
        </w:rPr>
        <w:t>HAPS</w:t>
      </w:r>
      <w:r w:rsidRPr="00D17E45">
        <w:rPr>
          <w:lang w:eastAsia="zh-CN"/>
        </w:rPr>
        <w:tab/>
      </w:r>
      <w:r w:rsidRPr="00D17E45">
        <w:rPr>
          <w:lang w:eastAsia="ja-JP"/>
        </w:rPr>
        <w:t>High Altitude Platform Station</w:t>
      </w:r>
    </w:p>
    <w:p w14:paraId="7C51E7AC"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HRNN</w:t>
      </w:r>
      <w:r w:rsidRPr="00D17E45">
        <w:rPr>
          <w:rFonts w:eastAsia="Times New Roman"/>
          <w:lang w:eastAsia="ja-JP"/>
        </w:rPr>
        <w:tab/>
        <w:t>Human-Readable Network Name</w:t>
      </w:r>
    </w:p>
    <w:p w14:paraId="6D31AB17"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MS Mincho"/>
          <w:lang w:eastAsia="ja-JP"/>
        </w:rPr>
      </w:pPr>
      <w:r w:rsidRPr="00D17E45">
        <w:rPr>
          <w:rFonts w:eastAsia="MS Mincho"/>
          <w:lang w:eastAsia="ja-JP"/>
        </w:rPr>
        <w:t>HSDN</w:t>
      </w:r>
      <w:r w:rsidRPr="00D17E45">
        <w:rPr>
          <w:rFonts w:eastAsia="MS Mincho"/>
          <w:lang w:eastAsia="ja-JP"/>
        </w:rPr>
        <w:tab/>
        <w:t>High Speed Dedicated Network</w:t>
      </w:r>
    </w:p>
    <w:p w14:paraId="257D8A11"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IAB</w:t>
      </w:r>
      <w:r w:rsidRPr="00D17E45">
        <w:rPr>
          <w:rFonts w:eastAsia="Times New Roman"/>
          <w:lang w:eastAsia="ja-JP"/>
        </w:rPr>
        <w:tab/>
        <w:t>Integrated Access and Backhaul</w:t>
      </w:r>
    </w:p>
    <w:p w14:paraId="5C2679A1"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IMSI</w:t>
      </w:r>
      <w:r w:rsidRPr="00D17E45">
        <w:rPr>
          <w:rFonts w:eastAsia="Times New Roman"/>
          <w:lang w:eastAsia="ja-JP"/>
        </w:rPr>
        <w:tab/>
        <w:t>International Mobile Subscriber Identity</w:t>
      </w:r>
    </w:p>
    <w:p w14:paraId="4B14EBF5"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MBS</w:t>
      </w:r>
      <w:r w:rsidRPr="00D17E45">
        <w:rPr>
          <w:rFonts w:eastAsia="Times New Roman"/>
          <w:lang w:eastAsia="ja-JP"/>
        </w:rPr>
        <w:tab/>
        <w:t>Multicast/Broadcast Services</w:t>
      </w:r>
    </w:p>
    <w:p w14:paraId="7CACE101"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MBS FSAI</w:t>
      </w:r>
      <w:r w:rsidRPr="00D17E45">
        <w:rPr>
          <w:rFonts w:eastAsia="Times New Roman"/>
          <w:lang w:eastAsia="ja-JP"/>
        </w:rPr>
        <w:tab/>
        <w:t>MBS Frequency Selection Area Identity</w:t>
      </w:r>
    </w:p>
    <w:p w14:paraId="0F40DCC0"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MCC</w:t>
      </w:r>
      <w:r w:rsidRPr="00D17E45">
        <w:rPr>
          <w:rFonts w:eastAsia="Times New Roman"/>
          <w:lang w:eastAsia="ja-JP"/>
        </w:rPr>
        <w:tab/>
        <w:t>Mobile Country Code</w:t>
      </w:r>
    </w:p>
    <w:p w14:paraId="46616F1E"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Yu Mincho"/>
          <w:lang w:eastAsia="zh-CN"/>
        </w:rPr>
      </w:pPr>
      <w:r w:rsidRPr="00D17E45">
        <w:rPr>
          <w:rFonts w:eastAsia="Times New Roman"/>
          <w:lang w:eastAsia="ja-JP"/>
        </w:rPr>
        <w:t>MCCH</w:t>
      </w:r>
      <w:r w:rsidRPr="00D17E45">
        <w:rPr>
          <w:rFonts w:eastAsia="Times New Roman"/>
          <w:lang w:eastAsia="ja-JP"/>
        </w:rPr>
        <w:tab/>
        <w:t>MBS Control Channel</w:t>
      </w:r>
    </w:p>
    <w:p w14:paraId="22F0A2AC"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MICO</w:t>
      </w:r>
      <w:r w:rsidRPr="00D17E45">
        <w:rPr>
          <w:rFonts w:eastAsia="Times New Roman"/>
          <w:lang w:eastAsia="ja-JP"/>
        </w:rPr>
        <w:tab/>
        <w:t>Mobile Initiated Connection Only</w:t>
      </w:r>
    </w:p>
    <w:p w14:paraId="049D72FC"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Yu Mincho"/>
          <w:lang w:eastAsia="zh-CN"/>
        </w:rPr>
      </w:pPr>
      <w:r w:rsidRPr="00D17E45">
        <w:rPr>
          <w:rFonts w:eastAsia="Yu Mincho"/>
          <w:lang w:eastAsia="zh-CN"/>
        </w:rPr>
        <w:t>MRB</w:t>
      </w:r>
      <w:r w:rsidRPr="00D17E45">
        <w:rPr>
          <w:rFonts w:eastAsia="Yu Mincho"/>
          <w:lang w:eastAsia="zh-CN"/>
        </w:rPr>
        <w:tab/>
        <w:t>MBS Radio Bearer</w:t>
      </w:r>
    </w:p>
    <w:p w14:paraId="2750E080"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Yu Mincho"/>
          <w:lang w:eastAsia="zh-CN"/>
        </w:rPr>
      </w:pPr>
      <w:r w:rsidRPr="00D17E45">
        <w:rPr>
          <w:rFonts w:eastAsia="Times New Roman"/>
          <w:lang w:eastAsia="ja-JP"/>
        </w:rPr>
        <w:t>MTCH</w:t>
      </w:r>
      <w:r w:rsidRPr="00D17E45">
        <w:rPr>
          <w:rFonts w:eastAsia="Times New Roman"/>
          <w:lang w:eastAsia="ja-JP"/>
        </w:rPr>
        <w:tab/>
      </w:r>
      <w:r w:rsidRPr="00D17E45">
        <w:rPr>
          <w:rFonts w:eastAsia="Yu Mincho"/>
          <w:lang w:eastAsia="zh-CN"/>
        </w:rPr>
        <w:t>MBS</w:t>
      </w:r>
      <w:r w:rsidRPr="00D17E45">
        <w:rPr>
          <w:rFonts w:eastAsia="Times New Roman"/>
          <w:lang w:eastAsia="ja-JP"/>
        </w:rPr>
        <w:t xml:space="preserve"> Traffic Channel</w:t>
      </w:r>
    </w:p>
    <w:p w14:paraId="64C155C1"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NAS</w:t>
      </w:r>
      <w:r w:rsidRPr="00D17E45">
        <w:rPr>
          <w:rFonts w:eastAsia="Times New Roman"/>
          <w:lang w:eastAsia="ja-JP"/>
        </w:rPr>
        <w:tab/>
        <w:t>Non-Access Stratum</w:t>
      </w:r>
    </w:p>
    <w:p w14:paraId="6803C359"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NID</w:t>
      </w:r>
      <w:r w:rsidRPr="00D17E45">
        <w:rPr>
          <w:rFonts w:eastAsia="Times New Roman"/>
          <w:lang w:eastAsia="ja-JP"/>
        </w:rPr>
        <w:tab/>
        <w:t>Network Identifier</w:t>
      </w:r>
    </w:p>
    <w:p w14:paraId="736A1F4C"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NPN</w:t>
      </w:r>
      <w:r w:rsidRPr="00D17E45">
        <w:rPr>
          <w:rFonts w:eastAsia="Times New Roman"/>
          <w:lang w:eastAsia="ja-JP"/>
        </w:rPr>
        <w:tab/>
        <w:t>Non-Public Network</w:t>
      </w:r>
    </w:p>
    <w:p w14:paraId="493F8B03" w14:textId="56F6A725" w:rsidR="00D17E45" w:rsidRDefault="00D17E45" w:rsidP="00D17E45">
      <w:pPr>
        <w:keepLines/>
        <w:overflowPunct w:val="0"/>
        <w:autoSpaceDE w:val="0"/>
        <w:autoSpaceDN w:val="0"/>
        <w:adjustRightInd w:val="0"/>
        <w:spacing w:after="0"/>
        <w:ind w:left="1702" w:hanging="1418"/>
        <w:textAlignment w:val="baseline"/>
        <w:rPr>
          <w:ins w:id="5" w:author="Qualcomm" w:date="2022-04-25T15:21:00Z"/>
          <w:rFonts w:eastAsia="Times New Roman"/>
          <w:lang w:eastAsia="ja-JP"/>
        </w:rPr>
      </w:pPr>
      <w:r w:rsidRPr="00D17E45">
        <w:rPr>
          <w:rFonts w:eastAsia="Times New Roman"/>
          <w:lang w:eastAsia="ja-JP"/>
        </w:rPr>
        <w:t>NR</w:t>
      </w:r>
      <w:r w:rsidRPr="00D17E45">
        <w:rPr>
          <w:rFonts w:eastAsia="Times New Roman"/>
          <w:lang w:eastAsia="ja-JP"/>
        </w:rPr>
        <w:tab/>
      </w:r>
      <w:proofErr w:type="spellStart"/>
      <w:r w:rsidRPr="00D17E45">
        <w:rPr>
          <w:rFonts w:eastAsia="Times New Roman"/>
          <w:lang w:eastAsia="ja-JP"/>
        </w:rPr>
        <w:t>NR</w:t>
      </w:r>
      <w:proofErr w:type="spellEnd"/>
      <w:r w:rsidRPr="00D17E45">
        <w:rPr>
          <w:rFonts w:eastAsia="Times New Roman"/>
          <w:lang w:eastAsia="ja-JP"/>
        </w:rPr>
        <w:t xml:space="preserve"> Radio Access</w:t>
      </w:r>
    </w:p>
    <w:p w14:paraId="4F771E5E" w14:textId="217C6E0E"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ins w:id="6" w:author="Qualcomm" w:date="2022-04-25T15:21:00Z">
        <w:r>
          <w:rPr>
            <w:rFonts w:eastAsia="Times New Roman"/>
            <w:lang w:eastAsia="ja-JP"/>
          </w:rPr>
          <w:t>NSAG</w:t>
        </w:r>
        <w:r>
          <w:rPr>
            <w:rFonts w:eastAsia="Times New Roman"/>
            <w:lang w:eastAsia="ja-JP"/>
          </w:rPr>
          <w:tab/>
        </w:r>
      </w:ins>
      <w:ins w:id="7" w:author="Qualcomm" w:date="2022-04-25T15:22:00Z">
        <w:r w:rsidRPr="00D17E45">
          <w:rPr>
            <w:rFonts w:eastAsia="Times New Roman"/>
            <w:lang w:eastAsia="ja-JP"/>
          </w:rPr>
          <w:t>Network Slice AS Group</w:t>
        </w:r>
      </w:ins>
    </w:p>
    <w:p w14:paraId="25C4DB37"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Yu Mincho"/>
          <w:lang w:eastAsia="ja-JP"/>
        </w:rPr>
      </w:pPr>
      <w:r w:rsidRPr="00D17E45">
        <w:rPr>
          <w:lang w:eastAsia="ja-JP"/>
        </w:rPr>
        <w:t>NTN</w:t>
      </w:r>
      <w:r w:rsidRPr="00D17E45">
        <w:rPr>
          <w:lang w:eastAsia="ja-JP"/>
        </w:rPr>
        <w:tab/>
        <w:t>Non-Terrestrial Network</w:t>
      </w:r>
    </w:p>
    <w:p w14:paraId="0C1AA0C1"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zh-CN"/>
        </w:rPr>
      </w:pPr>
      <w:r w:rsidRPr="00D17E45">
        <w:rPr>
          <w:rFonts w:eastAsia="Times New Roman"/>
          <w:lang w:eastAsia="zh-CN"/>
        </w:rPr>
        <w:t>PEI</w:t>
      </w:r>
      <w:r w:rsidRPr="00D17E45">
        <w:rPr>
          <w:rFonts w:eastAsia="Times New Roman"/>
          <w:lang w:eastAsia="zh-CN"/>
        </w:rPr>
        <w:tab/>
        <w:t>Paging Early Indication</w:t>
      </w:r>
    </w:p>
    <w:p w14:paraId="7495C26F"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zh-CN"/>
        </w:rPr>
        <w:t>PEI-O</w:t>
      </w:r>
      <w:r w:rsidRPr="00D17E45">
        <w:rPr>
          <w:rFonts w:eastAsia="Times New Roman"/>
          <w:lang w:eastAsia="zh-CN"/>
        </w:rPr>
        <w:tab/>
        <w:t>Paging Early Indication-Occasion</w:t>
      </w:r>
    </w:p>
    <w:p w14:paraId="3051109D"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PH</w:t>
      </w:r>
      <w:r w:rsidRPr="00D17E45">
        <w:rPr>
          <w:rFonts w:eastAsia="Times New Roman"/>
          <w:lang w:eastAsia="ja-JP"/>
        </w:rPr>
        <w:tab/>
        <w:t xml:space="preserve">Paging </w:t>
      </w:r>
      <w:proofErr w:type="spellStart"/>
      <w:r w:rsidRPr="00D17E45">
        <w:rPr>
          <w:rFonts w:eastAsia="Times New Roman"/>
          <w:lang w:eastAsia="ja-JP"/>
        </w:rPr>
        <w:t>Hyperframe</w:t>
      </w:r>
      <w:proofErr w:type="spellEnd"/>
    </w:p>
    <w:p w14:paraId="30F72D47"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PLMN</w:t>
      </w:r>
      <w:r w:rsidRPr="00D17E45">
        <w:rPr>
          <w:rFonts w:eastAsia="Times New Roman"/>
          <w:lang w:eastAsia="ja-JP"/>
        </w:rPr>
        <w:tab/>
        <w:t>Public Land Mobile Network</w:t>
      </w:r>
    </w:p>
    <w:p w14:paraId="1590D942"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PTW</w:t>
      </w:r>
      <w:r w:rsidRPr="00D17E45">
        <w:rPr>
          <w:rFonts w:eastAsia="Times New Roman"/>
          <w:lang w:eastAsia="ja-JP"/>
        </w:rPr>
        <w:tab/>
        <w:t>Paging Time Window</w:t>
      </w:r>
    </w:p>
    <w:p w14:paraId="70EB71FF"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RAT</w:t>
      </w:r>
      <w:r w:rsidRPr="00D17E45">
        <w:rPr>
          <w:rFonts w:eastAsia="Times New Roman"/>
          <w:lang w:eastAsia="ja-JP"/>
        </w:rPr>
        <w:tab/>
        <w:t>Radio Access Technology</w:t>
      </w:r>
    </w:p>
    <w:p w14:paraId="1381263F"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RNA</w:t>
      </w:r>
      <w:r w:rsidRPr="00D17E45">
        <w:rPr>
          <w:rFonts w:eastAsia="Times New Roman"/>
          <w:lang w:eastAsia="ja-JP"/>
        </w:rPr>
        <w:tab/>
        <w:t>RAN-based Notification Area</w:t>
      </w:r>
    </w:p>
    <w:p w14:paraId="5CA4F3DC"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RNAU</w:t>
      </w:r>
      <w:r w:rsidRPr="00D17E45">
        <w:rPr>
          <w:rFonts w:eastAsia="Times New Roman"/>
          <w:lang w:eastAsia="ja-JP"/>
        </w:rPr>
        <w:tab/>
        <w:t>RAN-based Notification Area Update</w:t>
      </w:r>
    </w:p>
    <w:p w14:paraId="3F2C28DF"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RRC</w:t>
      </w:r>
      <w:r w:rsidRPr="00D17E45">
        <w:rPr>
          <w:rFonts w:eastAsia="Times New Roman"/>
          <w:lang w:eastAsia="ja-JP"/>
        </w:rPr>
        <w:tab/>
        <w:t>Radio Resource Control</w:t>
      </w:r>
    </w:p>
    <w:p w14:paraId="1C28C6B6"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SNPN</w:t>
      </w:r>
      <w:r w:rsidRPr="00D17E45">
        <w:rPr>
          <w:rFonts w:eastAsia="Times New Roman"/>
          <w:lang w:eastAsia="ja-JP"/>
        </w:rPr>
        <w:tab/>
        <w:t>Stand-alone Non-Public Network</w:t>
      </w:r>
    </w:p>
    <w:p w14:paraId="635BE378"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zh-CN"/>
        </w:rPr>
        <w:t>TRS</w:t>
      </w:r>
      <w:r w:rsidRPr="00D17E45">
        <w:rPr>
          <w:rFonts w:eastAsia="Times New Roman"/>
          <w:lang w:eastAsia="ja-JP"/>
        </w:rPr>
        <w:tab/>
      </w:r>
      <w:r w:rsidRPr="00D17E45">
        <w:rPr>
          <w:rFonts w:eastAsia="Times New Roman"/>
          <w:lang w:eastAsia="zh-CN"/>
        </w:rPr>
        <w:t>Tracking Reference Signal</w:t>
      </w:r>
    </w:p>
    <w:p w14:paraId="57326B01"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U2N</w:t>
      </w:r>
      <w:r w:rsidRPr="00D17E45">
        <w:rPr>
          <w:rFonts w:eastAsia="Times New Roman"/>
          <w:lang w:eastAsia="ja-JP"/>
        </w:rPr>
        <w:tab/>
        <w:t>UE-to-Network</w:t>
      </w:r>
    </w:p>
    <w:p w14:paraId="443FDB3B"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UAC</w:t>
      </w:r>
      <w:r w:rsidRPr="00D17E45">
        <w:rPr>
          <w:rFonts w:eastAsia="Times New Roman"/>
          <w:lang w:eastAsia="ja-JP"/>
        </w:rPr>
        <w:tab/>
        <w:t>Unified Access Control</w:t>
      </w:r>
    </w:p>
    <w:p w14:paraId="60CA466A"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UE</w:t>
      </w:r>
      <w:r w:rsidRPr="00D17E45">
        <w:rPr>
          <w:rFonts w:eastAsia="Times New Roman"/>
          <w:lang w:eastAsia="ja-JP"/>
        </w:rPr>
        <w:tab/>
        <w:t>User Equipment</w:t>
      </w:r>
    </w:p>
    <w:p w14:paraId="4AFC447F" w14:textId="77777777" w:rsidR="00D17E45" w:rsidRPr="00D17E45" w:rsidRDefault="00D17E45" w:rsidP="00D17E45">
      <w:pPr>
        <w:keepLines/>
        <w:overflowPunct w:val="0"/>
        <w:autoSpaceDE w:val="0"/>
        <w:autoSpaceDN w:val="0"/>
        <w:adjustRightInd w:val="0"/>
        <w:spacing w:after="0"/>
        <w:ind w:left="1702" w:hanging="1418"/>
        <w:textAlignment w:val="baseline"/>
        <w:rPr>
          <w:rFonts w:eastAsia="Times New Roman"/>
          <w:lang w:eastAsia="ja-JP"/>
        </w:rPr>
      </w:pPr>
      <w:r w:rsidRPr="00D17E45">
        <w:rPr>
          <w:rFonts w:eastAsia="Times New Roman"/>
          <w:lang w:eastAsia="ja-JP"/>
        </w:rPr>
        <w:t>UMTS</w:t>
      </w:r>
      <w:r w:rsidRPr="00D17E45">
        <w:rPr>
          <w:rFonts w:eastAsia="Times New Roman"/>
          <w:lang w:eastAsia="ja-JP"/>
        </w:rPr>
        <w:tab/>
        <w:t>Universal Mobile Telecommunications System</w:t>
      </w:r>
    </w:p>
    <w:p w14:paraId="3B96DE3E" w14:textId="6DE07508" w:rsidR="00493936" w:rsidRDefault="00D17E45" w:rsidP="00D17E45">
      <w:pPr>
        <w:ind w:firstLine="284"/>
        <w:rPr>
          <w:rFonts w:eastAsia="Malgun Gothic"/>
        </w:rPr>
      </w:pPr>
      <w:r w:rsidRPr="00D17E45">
        <w:rPr>
          <w:lang w:eastAsia="ja-JP"/>
        </w:rPr>
        <w:t>V2X</w:t>
      </w:r>
      <w:r w:rsidRPr="00D17E45">
        <w:rPr>
          <w:lang w:eastAsia="ja-JP"/>
        </w:rPr>
        <w:tab/>
      </w:r>
      <w:r>
        <w:rPr>
          <w:lang w:eastAsia="ja-JP"/>
        </w:rPr>
        <w:tab/>
      </w:r>
      <w:r>
        <w:rPr>
          <w:lang w:eastAsia="ja-JP"/>
        </w:rPr>
        <w:tab/>
      </w:r>
      <w:r>
        <w:rPr>
          <w:lang w:eastAsia="ja-JP"/>
        </w:rPr>
        <w:tab/>
      </w:r>
      <w:r w:rsidRPr="00D17E45">
        <w:rPr>
          <w:lang w:eastAsia="ja-JP"/>
        </w:rPr>
        <w:t>Vehicle to Everything</w:t>
      </w:r>
    </w:p>
    <w:bookmarkEnd w:id="4"/>
    <w:p w14:paraId="25D8BB3B" w14:textId="77777777" w:rsidR="00493936" w:rsidRDefault="00493936">
      <w:pPr>
        <w:rPr>
          <w:rFonts w:eastAsia="Malgun Gothic"/>
          <w:i/>
        </w:rPr>
      </w:pPr>
    </w:p>
    <w:p w14:paraId="06937D96" w14:textId="77777777" w:rsidR="00493936" w:rsidRDefault="0063636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lastRenderedPageBreak/>
        <w:t>Next change</w:t>
      </w:r>
    </w:p>
    <w:p w14:paraId="51318F30" w14:textId="77777777" w:rsidR="00D17E45" w:rsidRPr="00D17E45" w:rsidRDefault="00D17E45" w:rsidP="00D17E4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8" w:name="_Toc29245186"/>
      <w:bookmarkStart w:id="9" w:name="_Toc37298529"/>
      <w:bookmarkStart w:id="10" w:name="_Toc46502291"/>
      <w:bookmarkStart w:id="11" w:name="_Toc52749268"/>
      <w:bookmarkStart w:id="12" w:name="_Toc100784072"/>
      <w:bookmarkStart w:id="13" w:name="_Toc46502292"/>
      <w:bookmarkStart w:id="14" w:name="_Toc52749269"/>
      <w:bookmarkStart w:id="15" w:name="_Toc76506060"/>
      <w:bookmarkStart w:id="16" w:name="_Toc29245187"/>
      <w:bookmarkStart w:id="17" w:name="_Toc37298530"/>
      <w:bookmarkStart w:id="18" w:name="_Ref440699169"/>
      <w:r w:rsidRPr="00D17E45">
        <w:rPr>
          <w:rFonts w:ascii="Arial" w:eastAsia="Times New Roman" w:hAnsi="Arial"/>
          <w:sz w:val="32"/>
          <w:lang w:eastAsia="ja-JP"/>
        </w:rPr>
        <w:t>4.1</w:t>
      </w:r>
      <w:r w:rsidRPr="00D17E45">
        <w:rPr>
          <w:rFonts w:ascii="Arial" w:eastAsia="Times New Roman" w:hAnsi="Arial"/>
          <w:sz w:val="32"/>
          <w:lang w:eastAsia="ja-JP"/>
        </w:rPr>
        <w:tab/>
        <w:t>Overview</w:t>
      </w:r>
      <w:bookmarkEnd w:id="8"/>
      <w:bookmarkEnd w:id="9"/>
      <w:bookmarkEnd w:id="10"/>
      <w:bookmarkEnd w:id="11"/>
      <w:bookmarkEnd w:id="12"/>
    </w:p>
    <w:p w14:paraId="754F0850" w14:textId="77777777" w:rsidR="00D17E45" w:rsidRPr="00D17E45" w:rsidRDefault="00D17E45" w:rsidP="00D17E45">
      <w:pPr>
        <w:overflowPunct w:val="0"/>
        <w:autoSpaceDE w:val="0"/>
        <w:autoSpaceDN w:val="0"/>
        <w:adjustRightInd w:val="0"/>
        <w:textAlignment w:val="baseline"/>
        <w:rPr>
          <w:rFonts w:eastAsia="Times New Roman"/>
          <w:lang w:eastAsia="ja-JP"/>
        </w:rPr>
      </w:pPr>
      <w:r w:rsidRPr="00D17E45">
        <w:rPr>
          <w:rFonts w:eastAsia="Times New Roman"/>
          <w:lang w:eastAsia="ja-JP"/>
        </w:rPr>
        <w:t>The RRC_IDLE state and RRC_INACTIVE state tasks can be subdivided into three processes:</w:t>
      </w:r>
    </w:p>
    <w:p w14:paraId="73FEEA22" w14:textId="77777777" w:rsidR="00D17E45" w:rsidRPr="00D17E45" w:rsidRDefault="00D17E45" w:rsidP="00D17E45">
      <w:pPr>
        <w:overflowPunct w:val="0"/>
        <w:autoSpaceDE w:val="0"/>
        <w:autoSpaceDN w:val="0"/>
        <w:adjustRightInd w:val="0"/>
        <w:ind w:left="568" w:hanging="284"/>
        <w:textAlignment w:val="baseline"/>
        <w:rPr>
          <w:rFonts w:eastAsia="Times New Roman"/>
          <w:lang w:eastAsia="ja-JP"/>
        </w:rPr>
      </w:pPr>
      <w:r w:rsidRPr="00D17E45">
        <w:rPr>
          <w:rFonts w:eastAsia="Times New Roman"/>
          <w:lang w:eastAsia="ja-JP"/>
        </w:rPr>
        <w:t>-</w:t>
      </w:r>
      <w:r w:rsidRPr="00D17E45">
        <w:rPr>
          <w:rFonts w:eastAsia="Times New Roman"/>
          <w:lang w:eastAsia="ja-JP"/>
        </w:rPr>
        <w:tab/>
        <w:t>PLMN selection (for UE not operating in SNPN access mode) or SNPN selection (for UE operating in SNPN access mode</w:t>
      </w:r>
      <w:proofErr w:type="gramStart"/>
      <w:r w:rsidRPr="00D17E45">
        <w:rPr>
          <w:rFonts w:eastAsia="Times New Roman"/>
          <w:lang w:eastAsia="ja-JP"/>
        </w:rPr>
        <w:t>);</w:t>
      </w:r>
      <w:proofErr w:type="gramEnd"/>
    </w:p>
    <w:p w14:paraId="15690AF9" w14:textId="77777777" w:rsidR="00D17E45" w:rsidRPr="00D17E45" w:rsidRDefault="00D17E45" w:rsidP="00D17E45">
      <w:pPr>
        <w:overflowPunct w:val="0"/>
        <w:autoSpaceDE w:val="0"/>
        <w:autoSpaceDN w:val="0"/>
        <w:adjustRightInd w:val="0"/>
        <w:ind w:left="568" w:hanging="284"/>
        <w:textAlignment w:val="baseline"/>
        <w:rPr>
          <w:rFonts w:eastAsia="Times New Roman"/>
          <w:lang w:eastAsia="ja-JP"/>
        </w:rPr>
      </w:pPr>
      <w:r w:rsidRPr="00D17E45">
        <w:rPr>
          <w:rFonts w:eastAsia="Times New Roman"/>
          <w:lang w:eastAsia="ja-JP"/>
        </w:rPr>
        <w:t>-</w:t>
      </w:r>
      <w:r w:rsidRPr="00D17E45">
        <w:rPr>
          <w:rFonts w:eastAsia="Times New Roman"/>
          <w:lang w:eastAsia="ja-JP"/>
        </w:rPr>
        <w:tab/>
        <w:t xml:space="preserve">Cell selection and </w:t>
      </w:r>
      <w:proofErr w:type="gramStart"/>
      <w:r w:rsidRPr="00D17E45">
        <w:rPr>
          <w:rFonts w:eastAsia="Times New Roman"/>
          <w:lang w:eastAsia="ja-JP"/>
        </w:rPr>
        <w:t>reselection;</w:t>
      </w:r>
      <w:proofErr w:type="gramEnd"/>
    </w:p>
    <w:p w14:paraId="79D6A63B" w14:textId="77777777" w:rsidR="00D17E45" w:rsidRPr="00D17E45" w:rsidRDefault="00D17E45" w:rsidP="00D17E45">
      <w:pPr>
        <w:overflowPunct w:val="0"/>
        <w:autoSpaceDE w:val="0"/>
        <w:autoSpaceDN w:val="0"/>
        <w:adjustRightInd w:val="0"/>
        <w:ind w:left="568" w:hanging="284"/>
        <w:textAlignment w:val="baseline"/>
        <w:rPr>
          <w:rFonts w:eastAsia="Times New Roman"/>
          <w:lang w:eastAsia="ja-JP"/>
        </w:rPr>
      </w:pPr>
      <w:r w:rsidRPr="00D17E45">
        <w:rPr>
          <w:rFonts w:eastAsia="Times New Roman"/>
          <w:lang w:eastAsia="ja-JP"/>
        </w:rPr>
        <w:t>-</w:t>
      </w:r>
      <w:r w:rsidRPr="00D17E45">
        <w:rPr>
          <w:rFonts w:eastAsia="Times New Roman"/>
          <w:lang w:eastAsia="ja-JP"/>
        </w:rPr>
        <w:tab/>
        <w:t>Location registration and RNA update.</w:t>
      </w:r>
    </w:p>
    <w:p w14:paraId="3AB412FB" w14:textId="77777777" w:rsidR="00D17E45" w:rsidRPr="00D17E45" w:rsidRDefault="00D17E45" w:rsidP="00D17E45">
      <w:pPr>
        <w:overflowPunct w:val="0"/>
        <w:autoSpaceDE w:val="0"/>
        <w:autoSpaceDN w:val="0"/>
        <w:adjustRightInd w:val="0"/>
        <w:textAlignment w:val="baseline"/>
        <w:rPr>
          <w:rFonts w:eastAsia="Times New Roman"/>
          <w:lang w:eastAsia="ja-JP"/>
        </w:rPr>
      </w:pPr>
      <w:r w:rsidRPr="00D17E45">
        <w:rPr>
          <w:rFonts w:eastAsia="Times New Roman"/>
          <w:lang w:eastAsia="ja-JP"/>
        </w:rP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2948F03E" w14:textId="77777777" w:rsidR="00D17E45" w:rsidRPr="00D17E45" w:rsidRDefault="00D17E45" w:rsidP="00D17E45">
      <w:pPr>
        <w:overflowPunct w:val="0"/>
        <w:autoSpaceDE w:val="0"/>
        <w:autoSpaceDN w:val="0"/>
        <w:adjustRightInd w:val="0"/>
        <w:textAlignment w:val="baseline"/>
        <w:rPr>
          <w:rFonts w:eastAsia="Times New Roman"/>
          <w:lang w:eastAsia="ja-JP"/>
        </w:rPr>
      </w:pPr>
      <w:r w:rsidRPr="00D17E45">
        <w:rPr>
          <w:rFonts w:eastAsia="Times New Roman"/>
          <w:lang w:eastAsia="ja-JP"/>
        </w:rPr>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6E3531D1" w14:textId="77777777" w:rsidR="00D17E45" w:rsidRPr="00D17E45" w:rsidRDefault="00D17E45" w:rsidP="00D17E45">
      <w:pPr>
        <w:overflowPunct w:val="0"/>
        <w:autoSpaceDE w:val="0"/>
        <w:autoSpaceDN w:val="0"/>
        <w:adjustRightInd w:val="0"/>
        <w:textAlignment w:val="baseline"/>
        <w:rPr>
          <w:rFonts w:eastAsia="Times New Roman"/>
          <w:lang w:eastAsia="ja-JP"/>
        </w:rPr>
      </w:pPr>
      <w:r w:rsidRPr="00D17E45">
        <w:rPr>
          <w:rFonts w:eastAsia="Times New Roman"/>
          <w:lang w:eastAsia="ja-JP"/>
        </w:rPr>
        <w:t>With cell selection, the UE searches for a suitable cell of the selected PLMN or selected SNPN, chooses that cell to provide available services, and monitors its control channel. This procedure is defined as "camping on the cell".</w:t>
      </w:r>
    </w:p>
    <w:p w14:paraId="09C52114" w14:textId="77777777" w:rsidR="00D17E45" w:rsidRPr="00D17E45" w:rsidRDefault="00D17E45" w:rsidP="00D17E45">
      <w:pPr>
        <w:overflowPunct w:val="0"/>
        <w:autoSpaceDE w:val="0"/>
        <w:autoSpaceDN w:val="0"/>
        <w:adjustRightInd w:val="0"/>
        <w:textAlignment w:val="baseline"/>
        <w:rPr>
          <w:rFonts w:eastAsia="Times New Roman"/>
          <w:lang w:eastAsia="ja-JP"/>
        </w:rPr>
      </w:pPr>
      <w:r w:rsidRPr="00D17E45">
        <w:rPr>
          <w:rFonts w:eastAsia="Times New Roman"/>
          <w:lang w:eastAsia="ja-JP"/>
        </w:rP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6A92C35F" w14:textId="77777777" w:rsidR="00D17E45" w:rsidRPr="00D17E45" w:rsidRDefault="00D17E45" w:rsidP="00D17E45">
      <w:pPr>
        <w:overflowPunct w:val="0"/>
        <w:autoSpaceDE w:val="0"/>
        <w:autoSpaceDN w:val="0"/>
        <w:adjustRightInd w:val="0"/>
        <w:textAlignment w:val="baseline"/>
        <w:rPr>
          <w:rFonts w:eastAsia="Times New Roman"/>
          <w:lang w:eastAsia="ja-JP"/>
        </w:rPr>
      </w:pPr>
      <w:r w:rsidRPr="00D17E45">
        <w:rPr>
          <w:rFonts w:eastAsia="Times New Roman"/>
          <w:lang w:eastAsia="ja-JP"/>
        </w:rP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B5DFBD1" w14:textId="77777777" w:rsidR="00D17E45" w:rsidRPr="00D17E45" w:rsidRDefault="00D17E45" w:rsidP="00D17E45">
      <w:pPr>
        <w:overflowPunct w:val="0"/>
        <w:autoSpaceDE w:val="0"/>
        <w:autoSpaceDN w:val="0"/>
        <w:adjustRightInd w:val="0"/>
        <w:textAlignment w:val="baseline"/>
        <w:rPr>
          <w:rFonts w:eastAsia="Times New Roman"/>
          <w:lang w:eastAsia="ja-JP"/>
        </w:rPr>
      </w:pPr>
      <w:r w:rsidRPr="00D17E45">
        <w:rPr>
          <w:rFonts w:eastAsia="Times New Roman"/>
          <w:lang w:eastAsia="ja-JP"/>
        </w:rPr>
        <w:t>If necessary, the UE shall search for higher priority PLMNs at regular time intervals as described in TS 23.122 [9] and search for a suitable cell if another PLMN has been selected by NAS.</w:t>
      </w:r>
    </w:p>
    <w:p w14:paraId="7F922E67" w14:textId="77777777" w:rsidR="00D17E45" w:rsidRPr="00D17E45" w:rsidRDefault="00D17E45" w:rsidP="00D17E45">
      <w:pPr>
        <w:overflowPunct w:val="0"/>
        <w:autoSpaceDE w:val="0"/>
        <w:autoSpaceDN w:val="0"/>
        <w:adjustRightInd w:val="0"/>
        <w:textAlignment w:val="baseline"/>
        <w:rPr>
          <w:rFonts w:eastAsia="Times New Roman"/>
          <w:lang w:eastAsia="ja-JP"/>
        </w:rPr>
      </w:pPr>
      <w:r w:rsidRPr="00D17E45">
        <w:rPr>
          <w:rFonts w:eastAsia="Times New Roman"/>
          <w:lang w:eastAsia="ja-JP"/>
        </w:rPr>
        <w:t xml:space="preserve">For UE not operating in SNPN access mode, search of available CAGs may be triggered by NAS to support manual CAG selection. The AS shall report available </w:t>
      </w:r>
      <w:r w:rsidRPr="00D17E45">
        <w:rPr>
          <w:rFonts w:eastAsia="Times New Roman"/>
          <w:lang w:eastAsia="zh-CN"/>
        </w:rPr>
        <w:t>CAG-ID</w:t>
      </w:r>
      <w:r w:rsidRPr="00D17E45">
        <w:rPr>
          <w:rFonts w:eastAsia="Times New Roman"/>
          <w:lang w:eastAsia="ja-JP"/>
        </w:rPr>
        <w:t>(s) together with their HRNN (if broadcast) and PLMN(s) to the NAS.</w:t>
      </w:r>
    </w:p>
    <w:p w14:paraId="260B2F70" w14:textId="2B942003" w:rsidR="00D17E45" w:rsidRPr="00D17E45" w:rsidDel="00154B3E" w:rsidRDefault="00D17E45" w:rsidP="00D17E45">
      <w:pPr>
        <w:overflowPunct w:val="0"/>
        <w:autoSpaceDE w:val="0"/>
        <w:autoSpaceDN w:val="0"/>
        <w:adjustRightInd w:val="0"/>
        <w:textAlignment w:val="baseline"/>
        <w:rPr>
          <w:del w:id="19" w:author="Qualcomm" w:date="2022-04-25T15:26:00Z"/>
          <w:rFonts w:eastAsia="Times New Roman"/>
          <w:lang w:eastAsia="ja-JP"/>
        </w:rPr>
      </w:pPr>
      <w:r w:rsidRPr="00D17E45">
        <w:rPr>
          <w:rFonts w:eastAsia="Times New Roman"/>
          <w:lang w:eastAsia="ja-JP"/>
        </w:rPr>
        <w:t xml:space="preserve">NAS may also provide slice information including </w:t>
      </w:r>
      <w:del w:id="20" w:author="Qualcomm" w:date="2022-04-25T15:25:00Z">
        <w:r w:rsidRPr="00D17E45" w:rsidDel="00154B3E">
          <w:rPr>
            <w:rFonts w:eastAsia="Times New Roman"/>
            <w:lang w:eastAsia="ja-JP"/>
          </w:rPr>
          <w:delText>slice or slice group priorities</w:delText>
        </w:r>
      </w:del>
      <w:ins w:id="21" w:author="Qualcomm" w:date="2022-04-25T15:25:00Z">
        <w:r w:rsidR="00154B3E">
          <w:rPr>
            <w:rFonts w:eastAsia="Times New Roman"/>
            <w:lang w:eastAsia="ja-JP"/>
          </w:rPr>
          <w:t>NSAG and priority</w:t>
        </w:r>
      </w:ins>
      <w:r w:rsidRPr="00D17E45">
        <w:rPr>
          <w:rFonts w:eastAsia="Times New Roman"/>
          <w:lang w:eastAsia="ja-JP"/>
        </w:rPr>
        <w:t xml:space="preserve"> to be considered by the UE during cell reselection.</w:t>
      </w:r>
    </w:p>
    <w:p w14:paraId="1627A5A5" w14:textId="372ABD71" w:rsidR="00D17E45" w:rsidRPr="00D17E45" w:rsidRDefault="00D17E45">
      <w:pPr>
        <w:overflowPunct w:val="0"/>
        <w:autoSpaceDE w:val="0"/>
        <w:autoSpaceDN w:val="0"/>
        <w:adjustRightInd w:val="0"/>
        <w:textAlignment w:val="baseline"/>
        <w:rPr>
          <w:rFonts w:eastAsia="Times New Roman"/>
          <w:lang w:eastAsia="ja-JP"/>
        </w:rPr>
        <w:pPrChange w:id="22" w:author="Qualcomm" w:date="2022-04-25T15:26:00Z">
          <w:pPr>
            <w:keepLines/>
            <w:overflowPunct w:val="0"/>
            <w:autoSpaceDE w:val="0"/>
            <w:autoSpaceDN w:val="0"/>
            <w:adjustRightInd w:val="0"/>
            <w:ind w:left="1135" w:hanging="851"/>
            <w:textAlignment w:val="baseline"/>
          </w:pPr>
        </w:pPrChange>
      </w:pPr>
      <w:del w:id="23" w:author="Qualcomm" w:date="2022-04-25T15:26:00Z">
        <w:r w:rsidRPr="00D17E45" w:rsidDel="00154B3E">
          <w:rPr>
            <w:rFonts w:eastAsia="Times New Roman"/>
            <w:lang w:eastAsia="ja-JP"/>
          </w:rPr>
          <w:delText>Editor's note: FFS: The format of the slice information, and if it is given per slice or slice group need to be confirmed by SA2/CT1.</w:delText>
        </w:r>
      </w:del>
    </w:p>
    <w:p w14:paraId="0A0A6923" w14:textId="77777777" w:rsidR="00D17E45" w:rsidRPr="00D17E45" w:rsidRDefault="00D17E45" w:rsidP="00D17E45">
      <w:pPr>
        <w:overflowPunct w:val="0"/>
        <w:autoSpaceDE w:val="0"/>
        <w:autoSpaceDN w:val="0"/>
        <w:adjustRightInd w:val="0"/>
        <w:textAlignment w:val="baseline"/>
        <w:rPr>
          <w:rFonts w:eastAsia="Times New Roman"/>
          <w:lang w:eastAsia="ja-JP"/>
        </w:rPr>
      </w:pPr>
      <w:r w:rsidRPr="00D17E45">
        <w:rPr>
          <w:rFonts w:eastAsia="Times New Roman"/>
          <w:lang w:eastAsia="ja-JP"/>
        </w:rP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4C700E0D" w14:textId="77777777" w:rsidR="00D17E45" w:rsidRPr="00D17E45" w:rsidRDefault="00D17E45" w:rsidP="00D17E45">
      <w:pPr>
        <w:overflowPunct w:val="0"/>
        <w:autoSpaceDE w:val="0"/>
        <w:autoSpaceDN w:val="0"/>
        <w:adjustRightInd w:val="0"/>
        <w:textAlignment w:val="baseline"/>
        <w:rPr>
          <w:rFonts w:eastAsia="Times New Roman"/>
          <w:lang w:eastAsia="ja-JP"/>
        </w:rPr>
      </w:pPr>
      <w:r w:rsidRPr="00D17E45">
        <w:rPr>
          <w:rFonts w:eastAsia="Times New Roman"/>
          <w:lang w:eastAsia="ja-JP"/>
        </w:rPr>
        <w:t>Registration is not performed by UEs only capable of services that need no registration.</w:t>
      </w:r>
    </w:p>
    <w:p w14:paraId="01D7D441" w14:textId="77777777" w:rsidR="00D17E45" w:rsidRPr="00D17E45" w:rsidRDefault="00D17E45" w:rsidP="00D17E45">
      <w:pPr>
        <w:overflowPunct w:val="0"/>
        <w:autoSpaceDE w:val="0"/>
        <w:autoSpaceDN w:val="0"/>
        <w:adjustRightInd w:val="0"/>
        <w:textAlignment w:val="baseline"/>
        <w:rPr>
          <w:rFonts w:eastAsia="Times New Roman"/>
          <w:lang w:eastAsia="ja-JP"/>
        </w:rPr>
      </w:pPr>
      <w:r w:rsidRPr="00D17E45">
        <w:rPr>
          <w:rFonts w:eastAsia="Times New Roman"/>
          <w:lang w:eastAsia="ja-JP"/>
        </w:rPr>
        <w:t xml:space="preserve">The UE may perform </w:t>
      </w:r>
      <w:r w:rsidRPr="00D17E45">
        <w:rPr>
          <w:lang w:eastAsia="zh-CN"/>
        </w:rPr>
        <w:t>NR</w:t>
      </w:r>
      <w:r w:rsidRPr="00D17E45">
        <w:rPr>
          <w:rFonts w:eastAsia="Times New Roman"/>
          <w:lang w:eastAsia="ja-JP"/>
        </w:rPr>
        <w:t xml:space="preserve"> </w:t>
      </w:r>
      <w:proofErr w:type="spellStart"/>
      <w:r w:rsidRPr="00D17E45">
        <w:rPr>
          <w:rFonts w:eastAsia="Times New Roman"/>
          <w:lang w:eastAsia="ja-JP"/>
        </w:rPr>
        <w:t>sidelink</w:t>
      </w:r>
      <w:proofErr w:type="spellEnd"/>
      <w:r w:rsidRPr="00D17E45">
        <w:rPr>
          <w:rFonts w:eastAsia="Times New Roman"/>
          <w:lang w:eastAsia="ja-JP"/>
        </w:rPr>
        <w:t xml:space="preserve"> communication</w:t>
      </w:r>
      <w:r w:rsidRPr="00D17E45">
        <w:rPr>
          <w:rFonts w:eastAsia="Times New Roman"/>
          <w:lang w:eastAsia="zh-CN"/>
        </w:rPr>
        <w:t xml:space="preserve"> and/or V2X </w:t>
      </w:r>
      <w:proofErr w:type="spellStart"/>
      <w:r w:rsidRPr="00D17E45">
        <w:rPr>
          <w:rFonts w:eastAsia="Times New Roman"/>
          <w:lang w:eastAsia="zh-CN"/>
        </w:rPr>
        <w:t>sidelink</w:t>
      </w:r>
      <w:proofErr w:type="spellEnd"/>
      <w:r w:rsidRPr="00D17E45">
        <w:rPr>
          <w:rFonts w:eastAsia="Times New Roman"/>
          <w:lang w:eastAsia="zh-CN"/>
        </w:rPr>
        <w:t xml:space="preserve"> communication </w:t>
      </w:r>
      <w:r w:rsidRPr="00D17E45">
        <w:rPr>
          <w:rFonts w:eastAsia="Times New Roman"/>
          <w:lang w:eastAsia="ja-JP"/>
        </w:rPr>
        <w:t xml:space="preserve">while in-coverage </w:t>
      </w:r>
      <w:r w:rsidRPr="00D17E45">
        <w:rPr>
          <w:rFonts w:eastAsia="Times New Roman"/>
          <w:lang w:eastAsia="ko-KR"/>
        </w:rPr>
        <w:t>or</w:t>
      </w:r>
      <w:r w:rsidRPr="00D17E45">
        <w:rPr>
          <w:rFonts w:eastAsia="Times New Roman"/>
          <w:lang w:eastAsia="ja-JP"/>
        </w:rPr>
        <w:t xml:space="preserve"> out-of-coverage for </w:t>
      </w:r>
      <w:proofErr w:type="spellStart"/>
      <w:r w:rsidRPr="00D17E45">
        <w:rPr>
          <w:rFonts w:eastAsia="Malgun Gothic"/>
          <w:lang w:eastAsia="ko-KR"/>
        </w:rPr>
        <w:t>sidelink</w:t>
      </w:r>
      <w:proofErr w:type="spellEnd"/>
      <w:r w:rsidRPr="00D17E45">
        <w:rPr>
          <w:rFonts w:eastAsia="Times New Roman"/>
          <w:lang w:eastAsia="ja-JP"/>
        </w:rPr>
        <w:t xml:space="preserve">, as specified in clause </w:t>
      </w:r>
      <w:r w:rsidRPr="00D17E45">
        <w:rPr>
          <w:lang w:eastAsia="zh-CN"/>
        </w:rPr>
        <w:t>8</w:t>
      </w:r>
      <w:r w:rsidRPr="00D17E45">
        <w:rPr>
          <w:rFonts w:eastAsia="Times New Roman"/>
          <w:lang w:eastAsia="ja-JP"/>
        </w:rPr>
        <w:t>.</w:t>
      </w:r>
    </w:p>
    <w:p w14:paraId="4FF678AF" w14:textId="77777777" w:rsidR="00D17E45" w:rsidRPr="00D17E45" w:rsidRDefault="00D17E45" w:rsidP="00D17E45">
      <w:pPr>
        <w:overflowPunct w:val="0"/>
        <w:autoSpaceDE w:val="0"/>
        <w:autoSpaceDN w:val="0"/>
        <w:adjustRightInd w:val="0"/>
        <w:textAlignment w:val="baseline"/>
        <w:rPr>
          <w:rFonts w:eastAsia="Times New Roman"/>
          <w:lang w:eastAsia="ja-JP"/>
        </w:rPr>
      </w:pPr>
      <w:r w:rsidRPr="00D17E45">
        <w:rPr>
          <w:rFonts w:eastAsia="Times New Roman"/>
          <w:lang w:eastAsia="ja-JP"/>
        </w:rPr>
        <w:t xml:space="preserve">The U2N Remote UE, the U2N Relay UE, or both may perform </w:t>
      </w:r>
      <w:proofErr w:type="spellStart"/>
      <w:r w:rsidRPr="00D17E45">
        <w:rPr>
          <w:rFonts w:eastAsia="Times New Roman"/>
          <w:lang w:eastAsia="ja-JP"/>
        </w:rPr>
        <w:t>sidelink</w:t>
      </w:r>
      <w:proofErr w:type="spellEnd"/>
      <w:r w:rsidRPr="00D17E45">
        <w:rPr>
          <w:rFonts w:eastAsia="Times New Roman"/>
          <w:lang w:eastAsia="ja-JP"/>
        </w:rPr>
        <w:t xml:space="preserve"> discovery transmissions while in-coverage for the purpose of </w:t>
      </w:r>
      <w:proofErr w:type="spellStart"/>
      <w:r w:rsidRPr="00D17E45">
        <w:rPr>
          <w:rFonts w:eastAsia="Times New Roman"/>
          <w:lang w:eastAsia="ja-JP"/>
        </w:rPr>
        <w:t>sidelink</w:t>
      </w:r>
      <w:proofErr w:type="spellEnd"/>
      <w:r w:rsidRPr="00D17E45">
        <w:rPr>
          <w:rFonts w:eastAsia="Times New Roman"/>
          <w:lang w:eastAsia="ja-JP"/>
        </w:rPr>
        <w:t xml:space="preserve"> relay operations, as specified in clause 8. In addition, the U2N Remote UE can also perform </w:t>
      </w:r>
      <w:proofErr w:type="spellStart"/>
      <w:r w:rsidRPr="00D17E45">
        <w:rPr>
          <w:rFonts w:eastAsia="Times New Roman"/>
          <w:lang w:eastAsia="ja-JP"/>
        </w:rPr>
        <w:t>sidelink</w:t>
      </w:r>
      <w:proofErr w:type="spellEnd"/>
      <w:r w:rsidRPr="00D17E45">
        <w:rPr>
          <w:rFonts w:eastAsia="Times New Roman"/>
          <w:lang w:eastAsia="ja-JP"/>
        </w:rPr>
        <w:t xml:space="preserve"> discovery transmissions while out-of-coverage for the purpose of </w:t>
      </w:r>
      <w:proofErr w:type="spellStart"/>
      <w:r w:rsidRPr="00D17E45">
        <w:rPr>
          <w:rFonts w:eastAsia="Times New Roman"/>
          <w:lang w:eastAsia="ja-JP"/>
        </w:rPr>
        <w:t>sidelink</w:t>
      </w:r>
      <w:proofErr w:type="spellEnd"/>
      <w:r w:rsidRPr="00D17E45">
        <w:rPr>
          <w:rFonts w:eastAsia="Times New Roman"/>
          <w:lang w:eastAsia="ja-JP"/>
        </w:rPr>
        <w:t xml:space="preserve"> relay operations.</w:t>
      </w:r>
    </w:p>
    <w:p w14:paraId="3D80BED3" w14:textId="77777777" w:rsidR="00D17E45" w:rsidRPr="00D17E45" w:rsidRDefault="00D17E45" w:rsidP="00D17E45">
      <w:pPr>
        <w:overflowPunct w:val="0"/>
        <w:autoSpaceDE w:val="0"/>
        <w:autoSpaceDN w:val="0"/>
        <w:adjustRightInd w:val="0"/>
        <w:textAlignment w:val="baseline"/>
        <w:rPr>
          <w:rFonts w:eastAsia="Times New Roman"/>
          <w:lang w:eastAsia="ja-JP"/>
        </w:rPr>
      </w:pPr>
      <w:r w:rsidRPr="00D17E45">
        <w:rPr>
          <w:rFonts w:eastAsia="Times New Roman"/>
          <w:lang w:eastAsia="ja-JP"/>
        </w:rPr>
        <w:t xml:space="preserve">The UE may perform NR </w:t>
      </w:r>
      <w:proofErr w:type="spellStart"/>
      <w:r w:rsidRPr="00D17E45">
        <w:rPr>
          <w:rFonts w:eastAsia="Times New Roman"/>
          <w:lang w:eastAsia="ja-JP"/>
        </w:rPr>
        <w:t>sidelink</w:t>
      </w:r>
      <w:proofErr w:type="spellEnd"/>
      <w:r w:rsidRPr="00D17E45">
        <w:rPr>
          <w:rFonts w:eastAsia="Times New Roman"/>
          <w:lang w:eastAsia="ja-JP"/>
        </w:rPr>
        <w:t xml:space="preserve"> discovery transmissions while in-coverage or out-of-coverage for the purpose of </w:t>
      </w:r>
      <w:proofErr w:type="spellStart"/>
      <w:r w:rsidRPr="00D17E45">
        <w:rPr>
          <w:rFonts w:eastAsia="Times New Roman"/>
          <w:lang w:eastAsia="ja-JP"/>
        </w:rPr>
        <w:t>sidelink</w:t>
      </w:r>
      <w:proofErr w:type="spellEnd"/>
      <w:r w:rsidRPr="00D17E45">
        <w:rPr>
          <w:rFonts w:eastAsia="Times New Roman"/>
          <w:lang w:eastAsia="ja-JP"/>
        </w:rPr>
        <w:t xml:space="preserve"> non-relay operations, as specified in clause 8.</w:t>
      </w:r>
    </w:p>
    <w:p w14:paraId="0F2568B1" w14:textId="77777777" w:rsidR="00D17E45" w:rsidRPr="00D17E45" w:rsidRDefault="00D17E45" w:rsidP="00D17E45">
      <w:pPr>
        <w:overflowPunct w:val="0"/>
        <w:autoSpaceDE w:val="0"/>
        <w:autoSpaceDN w:val="0"/>
        <w:adjustRightInd w:val="0"/>
        <w:textAlignment w:val="baseline"/>
        <w:rPr>
          <w:rFonts w:eastAsia="Times New Roman"/>
          <w:lang w:eastAsia="ja-JP"/>
        </w:rPr>
      </w:pPr>
      <w:r w:rsidRPr="00D17E45">
        <w:rPr>
          <w:rFonts w:eastAsia="Times New Roman"/>
          <w:lang w:eastAsia="ja-JP"/>
        </w:rPr>
        <w:t xml:space="preserve">The purpose of camping on a cell in RRC_IDLE state and RRC_INACTIVE state is </w:t>
      </w:r>
      <w:r w:rsidRPr="00D17E45">
        <w:rPr>
          <w:rFonts w:eastAsia="Yu Mincho"/>
          <w:lang w:eastAsia="zh-CN"/>
        </w:rPr>
        <w:t>as follows</w:t>
      </w:r>
      <w:r w:rsidRPr="00D17E45">
        <w:rPr>
          <w:rFonts w:eastAsia="Times New Roman"/>
          <w:lang w:eastAsia="ja-JP"/>
        </w:rPr>
        <w:t>:</w:t>
      </w:r>
    </w:p>
    <w:p w14:paraId="292DFF15" w14:textId="77777777" w:rsidR="00D17E45" w:rsidRPr="00D17E45" w:rsidRDefault="00D17E45" w:rsidP="00D17E45">
      <w:pPr>
        <w:overflowPunct w:val="0"/>
        <w:autoSpaceDE w:val="0"/>
        <w:autoSpaceDN w:val="0"/>
        <w:adjustRightInd w:val="0"/>
        <w:ind w:left="568" w:hanging="284"/>
        <w:textAlignment w:val="baseline"/>
        <w:rPr>
          <w:rFonts w:eastAsia="Times New Roman"/>
          <w:lang w:eastAsia="ja-JP"/>
        </w:rPr>
      </w:pPr>
      <w:r w:rsidRPr="00D17E45">
        <w:rPr>
          <w:rFonts w:eastAsia="Times New Roman"/>
          <w:lang w:eastAsia="ja-JP"/>
        </w:rPr>
        <w:t>a)</w:t>
      </w:r>
      <w:r w:rsidRPr="00D17E45">
        <w:rPr>
          <w:rFonts w:eastAsia="Times New Roman"/>
          <w:lang w:eastAsia="ja-JP"/>
        </w:rPr>
        <w:tab/>
        <w:t>It enables the UE to receive system information from the PLMN or the SNPN.</w:t>
      </w:r>
    </w:p>
    <w:p w14:paraId="649F859E" w14:textId="77777777" w:rsidR="00D17E45" w:rsidRPr="00D17E45" w:rsidRDefault="00D17E45" w:rsidP="00D17E45">
      <w:pPr>
        <w:overflowPunct w:val="0"/>
        <w:autoSpaceDE w:val="0"/>
        <w:autoSpaceDN w:val="0"/>
        <w:adjustRightInd w:val="0"/>
        <w:ind w:left="568" w:hanging="284"/>
        <w:textAlignment w:val="baseline"/>
        <w:rPr>
          <w:rFonts w:eastAsia="Times New Roman"/>
          <w:lang w:eastAsia="ja-JP"/>
        </w:rPr>
      </w:pPr>
      <w:r w:rsidRPr="00D17E45">
        <w:rPr>
          <w:rFonts w:eastAsia="Times New Roman"/>
          <w:lang w:eastAsia="ja-JP"/>
        </w:rPr>
        <w:lastRenderedPageBreak/>
        <w:t>b)</w:t>
      </w:r>
      <w:r w:rsidRPr="00D17E45">
        <w:rPr>
          <w:rFonts w:eastAsia="Times New Roman"/>
          <w:lang w:eastAsia="ja-JP"/>
        </w:rPr>
        <w:tab/>
        <w:t>When registered and if the UE wishes to establish an RRC connection or resume a suspended RRC connection, it can do this by initially accessing the network on the control channel of the cell on which it is camped.</w:t>
      </w:r>
    </w:p>
    <w:p w14:paraId="56D5F90E" w14:textId="77777777" w:rsidR="00D17E45" w:rsidRPr="00D17E45" w:rsidRDefault="00D17E45" w:rsidP="00D17E45">
      <w:pPr>
        <w:overflowPunct w:val="0"/>
        <w:autoSpaceDE w:val="0"/>
        <w:autoSpaceDN w:val="0"/>
        <w:adjustRightInd w:val="0"/>
        <w:ind w:left="568" w:hanging="284"/>
        <w:textAlignment w:val="baseline"/>
        <w:rPr>
          <w:rFonts w:eastAsia="Times New Roman"/>
          <w:lang w:eastAsia="ja-JP"/>
        </w:rPr>
      </w:pPr>
      <w:r w:rsidRPr="00D17E45">
        <w:rPr>
          <w:rFonts w:eastAsia="Times New Roman"/>
          <w:lang w:eastAsia="ja-JP"/>
        </w:rPr>
        <w:t>c)</w:t>
      </w:r>
      <w:r w:rsidRPr="00D17E45">
        <w:rPr>
          <w:rFonts w:eastAsia="Times New Roman"/>
          <w:lang w:eastAsia="ja-JP"/>
        </w:rP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9C0752F" w14:textId="77777777" w:rsidR="00D17E45" w:rsidRPr="00D17E45" w:rsidRDefault="00D17E45" w:rsidP="00D17E45">
      <w:pPr>
        <w:overflowPunct w:val="0"/>
        <w:autoSpaceDE w:val="0"/>
        <w:autoSpaceDN w:val="0"/>
        <w:adjustRightInd w:val="0"/>
        <w:ind w:left="568" w:hanging="284"/>
        <w:textAlignment w:val="baseline"/>
        <w:rPr>
          <w:rFonts w:eastAsia="Times New Roman"/>
          <w:lang w:eastAsia="ja-JP"/>
        </w:rPr>
      </w:pPr>
      <w:r w:rsidRPr="00D17E45">
        <w:rPr>
          <w:rFonts w:eastAsia="Times New Roman"/>
          <w:lang w:eastAsia="ja-JP"/>
        </w:rPr>
        <w:t>d)</w:t>
      </w:r>
      <w:r w:rsidRPr="00D17E45">
        <w:rPr>
          <w:rFonts w:eastAsia="Times New Roman"/>
          <w:lang w:eastAsia="ja-JP"/>
        </w:rPr>
        <w:tab/>
        <w:t>It enables the UE to receive ETWS and CMAS notifications.</w:t>
      </w:r>
    </w:p>
    <w:p w14:paraId="175C89E2" w14:textId="77777777" w:rsidR="00D17E45" w:rsidRPr="00D17E45" w:rsidRDefault="00D17E45" w:rsidP="00D17E45">
      <w:pPr>
        <w:overflowPunct w:val="0"/>
        <w:autoSpaceDE w:val="0"/>
        <w:autoSpaceDN w:val="0"/>
        <w:adjustRightInd w:val="0"/>
        <w:ind w:left="568" w:hanging="284"/>
        <w:textAlignment w:val="baseline"/>
        <w:rPr>
          <w:rFonts w:eastAsia="Yu Mincho"/>
          <w:lang w:eastAsia="zh-CN"/>
        </w:rPr>
      </w:pPr>
      <w:r w:rsidRPr="00D17E45">
        <w:rPr>
          <w:rFonts w:eastAsia="Yu Mincho"/>
          <w:lang w:eastAsia="zh-CN"/>
        </w:rPr>
        <w:t>e)</w:t>
      </w:r>
      <w:r w:rsidRPr="00D17E45">
        <w:rPr>
          <w:rFonts w:eastAsia="Yu Mincho"/>
          <w:lang w:eastAsia="zh-CN"/>
        </w:rPr>
        <w:tab/>
        <w:t>It enables the UE to receive MBS broadcast services.</w:t>
      </w:r>
    </w:p>
    <w:p w14:paraId="5422559A" w14:textId="77777777" w:rsidR="00D17E45" w:rsidRPr="00D17E45" w:rsidRDefault="00D17E45" w:rsidP="00D17E45">
      <w:pPr>
        <w:overflowPunct w:val="0"/>
        <w:autoSpaceDE w:val="0"/>
        <w:autoSpaceDN w:val="0"/>
        <w:adjustRightInd w:val="0"/>
        <w:textAlignment w:val="baseline"/>
        <w:rPr>
          <w:rFonts w:eastAsia="Times New Roman"/>
          <w:lang w:eastAsia="ja-JP"/>
        </w:rPr>
      </w:pPr>
      <w:r w:rsidRPr="00D17E45">
        <w:rPr>
          <w:rFonts w:eastAsia="Times New Roman"/>
          <w:lang w:eastAsia="ja-JP"/>
        </w:rPr>
        <w:t>When the UE is in RRC_IDLE state, upper layers may deactivate AS layer when MICO mode is activated as specified in TS 24.501 [14]. When MICO mode is activated, the AS configuration (</w:t>
      </w:r>
      <w:proofErr w:type="gramStart"/>
      <w:r w:rsidRPr="00D17E45">
        <w:rPr>
          <w:rFonts w:eastAsia="Times New Roman"/>
          <w:lang w:eastAsia="ja-JP"/>
        </w:rPr>
        <w:t>e.g.</w:t>
      </w:r>
      <w:proofErr w:type="gramEnd"/>
      <w:r w:rsidRPr="00D17E45">
        <w:rPr>
          <w:rFonts w:eastAsia="Times New Roman"/>
          <w:lang w:eastAsia="ja-JP"/>
        </w:rPr>
        <w:t xml:space="preserve"> priorities provided by dedicated signalling) is kept and all running timers continue to run but the UE need not perform any idle mode tasks. If a timer expires while MICO mode is </w:t>
      </w:r>
      <w:proofErr w:type="gramStart"/>
      <w:r w:rsidRPr="00D17E45">
        <w:rPr>
          <w:rFonts w:eastAsia="Times New Roman"/>
          <w:lang w:eastAsia="ja-JP"/>
        </w:rPr>
        <w:t>activated</w:t>
      </w:r>
      <w:proofErr w:type="gramEnd"/>
      <w:r w:rsidRPr="00D17E45">
        <w:rPr>
          <w:rFonts w:eastAsia="Times New Roman"/>
          <w:lang w:eastAsia="ja-JP"/>
        </w:rPr>
        <w:t xml:space="preserve"> it is up to the UE implementation whether it performs the corresponding action immediately or the latest when MICO mode is deactivated. When MICO mode is deactivated, the UE shall perform all idle mode tasks.</w:t>
      </w:r>
    </w:p>
    <w:p w14:paraId="426AF161" w14:textId="77777777" w:rsidR="00D17E45" w:rsidRPr="00D17E45" w:rsidRDefault="00D17E45" w:rsidP="00D17E4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4" w:name="_Toc100784073"/>
      <w:r w:rsidRPr="00D17E45">
        <w:rPr>
          <w:rFonts w:ascii="Arial" w:eastAsia="Times New Roman" w:hAnsi="Arial"/>
          <w:sz w:val="32"/>
          <w:lang w:eastAsia="ja-JP"/>
        </w:rPr>
        <w:lastRenderedPageBreak/>
        <w:t>4.2</w:t>
      </w:r>
      <w:r w:rsidRPr="00D17E45">
        <w:rPr>
          <w:rFonts w:ascii="Arial" w:eastAsia="Times New Roman" w:hAnsi="Arial"/>
          <w:sz w:val="32"/>
          <w:lang w:eastAsia="ja-JP"/>
        </w:rPr>
        <w:tab/>
        <w:t>Functional division between AS and NAS in RRC_IDLE state and RRC_INACTIVE state</w:t>
      </w:r>
      <w:bookmarkEnd w:id="24"/>
    </w:p>
    <w:p w14:paraId="1BBAF985" w14:textId="77777777" w:rsidR="00D17E45" w:rsidRPr="00D17E45" w:rsidRDefault="00D17E45" w:rsidP="00D17E45">
      <w:pPr>
        <w:keepNext/>
        <w:keepLines/>
        <w:overflowPunct w:val="0"/>
        <w:autoSpaceDE w:val="0"/>
        <w:autoSpaceDN w:val="0"/>
        <w:adjustRightInd w:val="0"/>
        <w:textAlignment w:val="baseline"/>
        <w:rPr>
          <w:rFonts w:eastAsia="Times New Roman"/>
          <w:lang w:eastAsia="ja-JP"/>
        </w:rPr>
      </w:pPr>
      <w:r w:rsidRPr="00D17E45">
        <w:rPr>
          <w:rFonts w:eastAsia="Times New Roman"/>
          <w:lang w:eastAsia="ja-JP"/>
        </w:rPr>
        <w:t>Table 4.2-1 presents the functional division between UE non-access stratum (NAS) and UE access stratum (AS) in RRC_IDLE state and RRC_INACTIVE states. The NAS part is specified in TS 23.122 [9] and the AS part in the present document.</w:t>
      </w:r>
    </w:p>
    <w:p w14:paraId="6F0330A4" w14:textId="77777777" w:rsidR="00D17E45" w:rsidRPr="00D17E45" w:rsidRDefault="00D17E45" w:rsidP="00D17E45">
      <w:pPr>
        <w:keepNext/>
        <w:keepLines/>
        <w:overflowPunct w:val="0"/>
        <w:autoSpaceDE w:val="0"/>
        <w:autoSpaceDN w:val="0"/>
        <w:adjustRightInd w:val="0"/>
        <w:spacing w:before="60"/>
        <w:jc w:val="center"/>
        <w:textAlignment w:val="baseline"/>
        <w:rPr>
          <w:rFonts w:ascii="Arial" w:eastAsia="Times New Roman" w:hAnsi="Arial"/>
          <w:b/>
          <w:lang w:eastAsia="ja-JP"/>
        </w:rPr>
      </w:pPr>
      <w:r w:rsidRPr="00D17E45">
        <w:rPr>
          <w:rFonts w:ascii="Arial" w:eastAsia="Times New Roman" w:hAnsi="Arial"/>
          <w:b/>
          <w:lang w:eastAsia="ja-JP"/>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D17E45" w:rsidRPr="00D17E45" w14:paraId="23EE3FA0" w14:textId="77777777" w:rsidTr="003E7360">
        <w:trPr>
          <w:trHeight w:val="597"/>
          <w:tblHeader/>
        </w:trPr>
        <w:tc>
          <w:tcPr>
            <w:tcW w:w="1690" w:type="dxa"/>
          </w:tcPr>
          <w:p w14:paraId="686DEECC" w14:textId="77777777" w:rsidR="00D17E45" w:rsidRPr="00D17E45" w:rsidRDefault="00D17E45" w:rsidP="00D17E45">
            <w:pPr>
              <w:keepNext/>
              <w:keepLines/>
              <w:overflowPunct w:val="0"/>
              <w:autoSpaceDE w:val="0"/>
              <w:autoSpaceDN w:val="0"/>
              <w:adjustRightInd w:val="0"/>
              <w:spacing w:after="0"/>
              <w:jc w:val="center"/>
              <w:textAlignment w:val="baseline"/>
              <w:rPr>
                <w:rFonts w:ascii="Arial" w:eastAsia="Times New Roman" w:hAnsi="Arial"/>
                <w:b/>
                <w:sz w:val="18"/>
              </w:rPr>
            </w:pPr>
            <w:r w:rsidRPr="00D17E45">
              <w:rPr>
                <w:rFonts w:ascii="Arial" w:eastAsia="Times New Roman" w:hAnsi="Arial"/>
                <w:b/>
                <w:sz w:val="18"/>
              </w:rPr>
              <w:lastRenderedPageBreak/>
              <w:t>RRC_IDLE and RRC_INACTIVE state Process</w:t>
            </w:r>
          </w:p>
        </w:tc>
        <w:tc>
          <w:tcPr>
            <w:tcW w:w="4253" w:type="dxa"/>
          </w:tcPr>
          <w:p w14:paraId="5C6F059D" w14:textId="77777777" w:rsidR="00D17E45" w:rsidRPr="00D17E45" w:rsidRDefault="00D17E45" w:rsidP="00D17E45">
            <w:pPr>
              <w:keepNext/>
              <w:keepLines/>
              <w:overflowPunct w:val="0"/>
              <w:autoSpaceDE w:val="0"/>
              <w:autoSpaceDN w:val="0"/>
              <w:adjustRightInd w:val="0"/>
              <w:spacing w:after="0"/>
              <w:jc w:val="center"/>
              <w:textAlignment w:val="baseline"/>
              <w:rPr>
                <w:rFonts w:ascii="Arial" w:eastAsia="Times New Roman" w:hAnsi="Arial"/>
                <w:b/>
                <w:sz w:val="18"/>
              </w:rPr>
            </w:pPr>
            <w:r w:rsidRPr="00D17E45">
              <w:rPr>
                <w:rFonts w:ascii="Arial" w:eastAsia="Times New Roman" w:hAnsi="Arial"/>
                <w:b/>
                <w:sz w:val="18"/>
              </w:rPr>
              <w:t>UE Non-Access Stratum</w:t>
            </w:r>
          </w:p>
        </w:tc>
        <w:tc>
          <w:tcPr>
            <w:tcW w:w="3685" w:type="dxa"/>
          </w:tcPr>
          <w:p w14:paraId="2A373B64" w14:textId="77777777" w:rsidR="00D17E45" w:rsidRPr="00D17E45" w:rsidRDefault="00D17E45" w:rsidP="00D17E45">
            <w:pPr>
              <w:keepNext/>
              <w:keepLines/>
              <w:overflowPunct w:val="0"/>
              <w:autoSpaceDE w:val="0"/>
              <w:autoSpaceDN w:val="0"/>
              <w:adjustRightInd w:val="0"/>
              <w:spacing w:after="0"/>
              <w:jc w:val="center"/>
              <w:textAlignment w:val="baseline"/>
              <w:rPr>
                <w:rFonts w:ascii="Arial" w:eastAsia="Times New Roman" w:hAnsi="Arial"/>
                <w:b/>
                <w:sz w:val="18"/>
              </w:rPr>
            </w:pPr>
            <w:r w:rsidRPr="00D17E45">
              <w:rPr>
                <w:rFonts w:ascii="Arial" w:eastAsia="Times New Roman" w:hAnsi="Arial"/>
                <w:b/>
                <w:sz w:val="18"/>
              </w:rPr>
              <w:t>UE Access Stratum</w:t>
            </w:r>
          </w:p>
        </w:tc>
      </w:tr>
      <w:tr w:rsidR="00D17E45" w:rsidRPr="00D17E45" w14:paraId="73F5E533" w14:textId="77777777" w:rsidTr="003E7360">
        <w:trPr>
          <w:trHeight w:val="1815"/>
        </w:trPr>
        <w:tc>
          <w:tcPr>
            <w:tcW w:w="1690" w:type="dxa"/>
          </w:tcPr>
          <w:p w14:paraId="060B9DDE"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 xml:space="preserve">PLMN Selection </w:t>
            </w:r>
            <w:r w:rsidRPr="00D17E45">
              <w:rPr>
                <w:rFonts w:ascii="Arial" w:eastAsia="Times New Roman" w:hAnsi="Arial"/>
                <w:sz w:val="18"/>
                <w:lang w:eastAsia="ja-JP"/>
              </w:rPr>
              <w:t>and SNPN Selection</w:t>
            </w:r>
          </w:p>
        </w:tc>
        <w:tc>
          <w:tcPr>
            <w:tcW w:w="4253" w:type="dxa"/>
          </w:tcPr>
          <w:p w14:paraId="06B3FEBB"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b/>
                <w:bCs/>
                <w:sz w:val="18"/>
                <w:lang w:eastAsia="ja-JP"/>
              </w:rPr>
            </w:pPr>
            <w:r w:rsidRPr="00D17E45">
              <w:rPr>
                <w:rFonts w:ascii="Arial" w:eastAsia="Times New Roman" w:hAnsi="Arial"/>
                <w:b/>
                <w:bCs/>
                <w:sz w:val="18"/>
                <w:lang w:eastAsia="ja-JP"/>
              </w:rPr>
              <w:t>For a UE not operating in SNPN access mode, perform the following:</w:t>
            </w:r>
          </w:p>
          <w:p w14:paraId="423FFE6F" w14:textId="77777777" w:rsidR="00D17E45" w:rsidRPr="00D17E45" w:rsidRDefault="00D17E45" w:rsidP="00D17E45">
            <w:pPr>
              <w:keepNext/>
              <w:keepLines/>
              <w:overflowPunct w:val="0"/>
              <w:autoSpaceDE w:val="0"/>
              <w:autoSpaceDN w:val="0"/>
              <w:adjustRightInd w:val="0"/>
              <w:spacing w:after="0"/>
              <w:ind w:left="284"/>
              <w:textAlignment w:val="baseline"/>
              <w:rPr>
                <w:rFonts w:ascii="Arial" w:eastAsia="Times New Roman" w:hAnsi="Arial"/>
                <w:sz w:val="18"/>
              </w:rPr>
            </w:pPr>
            <w:r w:rsidRPr="00D17E45">
              <w:rPr>
                <w:rFonts w:ascii="Arial" w:eastAsia="Times New Roman" w:hAnsi="Arial"/>
                <w:sz w:val="18"/>
              </w:rPr>
              <w:t>Maintain a list of PLMNs in priority order according to TS 23.122 [9]. Select a PLMN using automatic or manual mode as specified in TS 23.122 [9] and</w:t>
            </w:r>
            <w:r w:rsidRPr="00D17E45">
              <w:rPr>
                <w:rFonts w:ascii="Arial" w:eastAsia="Times New Roman" w:hAnsi="Arial"/>
                <w:sz w:val="18"/>
                <w:lang w:eastAsia="ja-JP"/>
              </w:rPr>
              <w:t xml:space="preserve"> r</w:t>
            </w:r>
            <w:r w:rsidRPr="00D17E45">
              <w:rPr>
                <w:rFonts w:ascii="Arial" w:eastAsia="Times New Roman" w:hAnsi="Arial"/>
                <w:sz w:val="18"/>
              </w:rPr>
              <w:t>equest AS to select a cell belonging to this PLMN. For each PLMN, associated RAT(s)</w:t>
            </w:r>
            <w:r w:rsidRPr="00D17E45">
              <w:rPr>
                <w:rFonts w:ascii="Arial" w:eastAsia="Times New Roman" w:hAnsi="Arial"/>
                <w:sz w:val="18"/>
                <w:lang w:eastAsia="ja-JP"/>
              </w:rPr>
              <w:t xml:space="preserve"> </w:t>
            </w:r>
            <w:r w:rsidRPr="00D17E45">
              <w:rPr>
                <w:rFonts w:ascii="Arial" w:eastAsia="Times New Roman" w:hAnsi="Arial"/>
                <w:sz w:val="18"/>
              </w:rPr>
              <w:t>may be set.</w:t>
            </w:r>
          </w:p>
          <w:p w14:paraId="2C10D280" w14:textId="77777777" w:rsidR="00D17E45" w:rsidRPr="00D17E45" w:rsidRDefault="00D17E45" w:rsidP="00D17E45">
            <w:pPr>
              <w:keepNext/>
              <w:keepLines/>
              <w:overflowPunct w:val="0"/>
              <w:autoSpaceDE w:val="0"/>
              <w:autoSpaceDN w:val="0"/>
              <w:adjustRightInd w:val="0"/>
              <w:spacing w:after="0"/>
              <w:ind w:left="284"/>
              <w:textAlignment w:val="baseline"/>
              <w:rPr>
                <w:rFonts w:ascii="Arial" w:eastAsia="Times New Roman" w:hAnsi="Arial"/>
                <w:sz w:val="18"/>
              </w:rPr>
            </w:pPr>
          </w:p>
          <w:p w14:paraId="1C683ABD" w14:textId="77777777" w:rsidR="00D17E45" w:rsidRPr="00D17E45" w:rsidRDefault="00D17E45" w:rsidP="00D17E45">
            <w:pPr>
              <w:keepNext/>
              <w:keepLines/>
              <w:overflowPunct w:val="0"/>
              <w:autoSpaceDE w:val="0"/>
              <w:autoSpaceDN w:val="0"/>
              <w:adjustRightInd w:val="0"/>
              <w:spacing w:after="0"/>
              <w:ind w:left="284"/>
              <w:textAlignment w:val="baseline"/>
              <w:rPr>
                <w:rFonts w:ascii="Arial" w:eastAsia="Times New Roman" w:hAnsi="Arial"/>
                <w:sz w:val="18"/>
              </w:rPr>
            </w:pPr>
            <w:r w:rsidRPr="00D17E45">
              <w:rPr>
                <w:rFonts w:ascii="Arial" w:eastAsia="Times New Roman" w:hAnsi="Arial"/>
                <w:sz w:val="18"/>
              </w:rPr>
              <w:t xml:space="preserve">Evaluate reports of available PLMNs </w:t>
            </w:r>
            <w:r w:rsidRPr="00D17E45">
              <w:rPr>
                <w:rFonts w:ascii="Arial" w:eastAsia="Times New Roman" w:hAnsi="Arial"/>
                <w:sz w:val="18"/>
                <w:lang w:eastAsia="ja-JP"/>
              </w:rPr>
              <w:t xml:space="preserve">and any associated CAG-IDs </w:t>
            </w:r>
            <w:r w:rsidRPr="00D17E45">
              <w:rPr>
                <w:rFonts w:ascii="Arial" w:eastAsia="Times New Roman" w:hAnsi="Arial"/>
                <w:sz w:val="18"/>
              </w:rPr>
              <w:t>from AS for PLMN selection.</w:t>
            </w:r>
          </w:p>
          <w:p w14:paraId="65A22E03" w14:textId="77777777" w:rsidR="00D17E45" w:rsidRPr="00D17E45" w:rsidRDefault="00D17E45" w:rsidP="00D17E45">
            <w:pPr>
              <w:keepNext/>
              <w:keepLines/>
              <w:overflowPunct w:val="0"/>
              <w:autoSpaceDE w:val="0"/>
              <w:autoSpaceDN w:val="0"/>
              <w:adjustRightInd w:val="0"/>
              <w:spacing w:after="0"/>
              <w:ind w:left="284"/>
              <w:textAlignment w:val="baseline"/>
              <w:rPr>
                <w:rFonts w:ascii="Arial" w:eastAsia="Times New Roman" w:hAnsi="Arial"/>
                <w:sz w:val="18"/>
              </w:rPr>
            </w:pPr>
          </w:p>
          <w:p w14:paraId="19CC22A0" w14:textId="77777777" w:rsidR="00D17E45" w:rsidRPr="00D17E45" w:rsidRDefault="00D17E45" w:rsidP="00D17E45">
            <w:pPr>
              <w:keepNext/>
              <w:keepLines/>
              <w:overflowPunct w:val="0"/>
              <w:autoSpaceDE w:val="0"/>
              <w:autoSpaceDN w:val="0"/>
              <w:adjustRightInd w:val="0"/>
              <w:spacing w:after="0"/>
              <w:ind w:left="284"/>
              <w:textAlignment w:val="baseline"/>
              <w:rPr>
                <w:rFonts w:ascii="Arial" w:eastAsia="Times New Roman" w:hAnsi="Arial"/>
                <w:sz w:val="18"/>
              </w:rPr>
            </w:pPr>
            <w:r w:rsidRPr="00D17E45">
              <w:rPr>
                <w:rFonts w:ascii="Arial" w:eastAsia="Times New Roman" w:hAnsi="Arial"/>
                <w:sz w:val="18"/>
              </w:rPr>
              <w:t>Maintain a list of equivalent PLMN identities.</w:t>
            </w:r>
          </w:p>
          <w:p w14:paraId="47591F6E" w14:textId="77777777" w:rsidR="00D17E45" w:rsidRPr="00D17E45" w:rsidRDefault="00D17E45" w:rsidP="00D17E45">
            <w:pPr>
              <w:keepNext/>
              <w:keepLines/>
              <w:overflowPunct w:val="0"/>
              <w:autoSpaceDE w:val="0"/>
              <w:autoSpaceDN w:val="0"/>
              <w:adjustRightInd w:val="0"/>
              <w:spacing w:after="0"/>
              <w:ind w:left="284"/>
              <w:textAlignment w:val="baseline"/>
              <w:rPr>
                <w:rFonts w:ascii="Arial" w:eastAsia="Times New Roman" w:hAnsi="Arial"/>
                <w:sz w:val="18"/>
              </w:rPr>
            </w:pPr>
          </w:p>
          <w:p w14:paraId="4117877E" w14:textId="77777777" w:rsidR="00D17E45" w:rsidRPr="00D17E45" w:rsidRDefault="00D17E45" w:rsidP="00D17E45">
            <w:pPr>
              <w:keepNext/>
              <w:keepLines/>
              <w:overflowPunct w:val="0"/>
              <w:autoSpaceDE w:val="0"/>
              <w:autoSpaceDN w:val="0"/>
              <w:adjustRightInd w:val="0"/>
              <w:spacing w:after="0"/>
              <w:ind w:left="284"/>
              <w:textAlignment w:val="baseline"/>
              <w:rPr>
                <w:rFonts w:ascii="Arial" w:eastAsia="Times New Roman" w:hAnsi="Arial"/>
                <w:sz w:val="18"/>
              </w:rPr>
            </w:pPr>
            <w:r w:rsidRPr="00D17E45">
              <w:rPr>
                <w:rFonts w:ascii="Arial" w:eastAsia="Times New Roman" w:hAnsi="Arial"/>
                <w:sz w:val="18"/>
              </w:rPr>
              <w:t>Maintain applicable disaster roaming information for available PLMNs including potential disaster PLMNs for available PLMNs.</w:t>
            </w:r>
          </w:p>
          <w:p w14:paraId="3EB5C005" w14:textId="77777777" w:rsidR="00D17E45" w:rsidRPr="00D17E45" w:rsidRDefault="00D17E45" w:rsidP="00D17E45">
            <w:pPr>
              <w:keepNext/>
              <w:keepLines/>
              <w:overflowPunct w:val="0"/>
              <w:autoSpaceDE w:val="0"/>
              <w:autoSpaceDN w:val="0"/>
              <w:adjustRightInd w:val="0"/>
              <w:spacing w:after="0"/>
              <w:ind w:left="284"/>
              <w:textAlignment w:val="baseline"/>
              <w:rPr>
                <w:rFonts w:ascii="Arial" w:eastAsia="Times New Roman" w:hAnsi="Arial"/>
                <w:sz w:val="18"/>
              </w:rPr>
            </w:pPr>
          </w:p>
          <w:p w14:paraId="5D945216" w14:textId="77777777" w:rsidR="00D17E45" w:rsidRPr="00D17E45" w:rsidRDefault="00D17E45" w:rsidP="00D17E45">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D17E45">
              <w:rPr>
                <w:rFonts w:ascii="Arial" w:eastAsia="Times New Roman" w:hAnsi="Arial"/>
                <w:sz w:val="18"/>
                <w:lang w:eastAsia="ja-JP"/>
              </w:rPr>
              <w:t>To support manual CAG selection, provide request to search for available CAGs and evaluate reports of available CAGs from AS for CAG selection.</w:t>
            </w:r>
          </w:p>
          <w:p w14:paraId="1E1E00C4"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p>
          <w:p w14:paraId="001032D4"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b/>
                <w:bCs/>
                <w:sz w:val="18"/>
                <w:lang w:eastAsia="ja-JP"/>
              </w:rPr>
            </w:pPr>
            <w:r w:rsidRPr="00D17E45">
              <w:rPr>
                <w:rFonts w:ascii="Arial" w:eastAsia="Times New Roman" w:hAnsi="Arial"/>
                <w:b/>
                <w:bCs/>
                <w:sz w:val="18"/>
                <w:lang w:eastAsia="ja-JP"/>
              </w:rPr>
              <w:t>For a UE operating in SNPN access mode, perform the following:</w:t>
            </w:r>
          </w:p>
          <w:p w14:paraId="087A9768" w14:textId="77777777" w:rsidR="00D17E45" w:rsidRPr="00D17E45" w:rsidRDefault="00D17E45" w:rsidP="00D17E45">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D17E45">
              <w:rPr>
                <w:rFonts w:ascii="Arial" w:eastAsia="Times New Roman" w:hAnsi="Arial"/>
                <w:sz w:val="18"/>
                <w:lang w:eastAsia="ja-JP"/>
              </w:rPr>
              <w:t>Maintain a list of SNPNs according to TS 23.122 [9]. Select a SNPN using automatic or manual mode as specified in TS 23.122 [9] and request AS to select a cell belonging to this SNPN.</w:t>
            </w:r>
          </w:p>
          <w:p w14:paraId="620F2096" w14:textId="77777777" w:rsidR="00D17E45" w:rsidRPr="00D17E45" w:rsidRDefault="00D17E45" w:rsidP="00D17E45">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7961FDA3"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lang w:eastAsia="ja-JP"/>
              </w:rPr>
              <w:t>Evaluate reports of available SNPNs from AS for SNPN selection.</w:t>
            </w:r>
          </w:p>
        </w:tc>
        <w:tc>
          <w:tcPr>
            <w:tcW w:w="3685" w:type="dxa"/>
          </w:tcPr>
          <w:p w14:paraId="3F4C5A77"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r w:rsidRPr="00D17E45">
              <w:rPr>
                <w:rFonts w:ascii="Arial" w:eastAsia="Times New Roman" w:hAnsi="Arial"/>
                <w:sz w:val="18"/>
                <w:lang w:eastAsia="ja-JP"/>
              </w:rPr>
              <w:t>For a UE not operating in SNPN access mode, s</w:t>
            </w:r>
            <w:r w:rsidRPr="00D17E45">
              <w:rPr>
                <w:rFonts w:ascii="Arial" w:eastAsia="Times New Roman" w:hAnsi="Arial"/>
                <w:sz w:val="18"/>
              </w:rPr>
              <w:t>earch for available PLMNs.</w:t>
            </w:r>
          </w:p>
          <w:p w14:paraId="6F3751A2"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p>
          <w:p w14:paraId="38439BDA"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If associated RAT(s)</w:t>
            </w:r>
            <w:r w:rsidRPr="00D17E45">
              <w:rPr>
                <w:rFonts w:ascii="Arial" w:eastAsia="Times New Roman" w:hAnsi="Arial"/>
                <w:sz w:val="18"/>
                <w:lang w:eastAsia="ja-JP"/>
              </w:rPr>
              <w:t xml:space="preserve"> </w:t>
            </w:r>
            <w:r w:rsidRPr="00D17E45">
              <w:rPr>
                <w:rFonts w:ascii="Arial" w:eastAsia="Times New Roman" w:hAnsi="Arial"/>
                <w:sz w:val="18"/>
              </w:rPr>
              <w:t>is (are) set for the PLMN, search in this (these) RAT(s)</w:t>
            </w:r>
            <w:r w:rsidRPr="00D17E45">
              <w:rPr>
                <w:rFonts w:ascii="Arial" w:eastAsia="Times New Roman" w:hAnsi="Arial"/>
                <w:sz w:val="18"/>
                <w:lang w:eastAsia="ja-JP"/>
              </w:rPr>
              <w:t xml:space="preserve"> </w:t>
            </w:r>
            <w:r w:rsidRPr="00D17E45">
              <w:rPr>
                <w:rFonts w:ascii="Arial" w:eastAsia="Times New Roman" w:hAnsi="Arial"/>
                <w:sz w:val="18"/>
              </w:rPr>
              <w:t>and other RAT(s)</w:t>
            </w:r>
            <w:r w:rsidRPr="00D17E45">
              <w:rPr>
                <w:rFonts w:ascii="Arial" w:eastAsia="Times New Roman" w:hAnsi="Arial"/>
                <w:sz w:val="18"/>
                <w:lang w:eastAsia="ja-JP"/>
              </w:rPr>
              <w:t xml:space="preserve"> </w:t>
            </w:r>
            <w:r w:rsidRPr="00D17E45">
              <w:rPr>
                <w:rFonts w:ascii="Arial" w:eastAsia="Times New Roman" w:hAnsi="Arial"/>
                <w:sz w:val="18"/>
              </w:rPr>
              <w:t>for that PLMN as specified in TS 23.122 [9].</w:t>
            </w:r>
          </w:p>
          <w:p w14:paraId="14BED888"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p>
          <w:p w14:paraId="7885A72E"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r w:rsidRPr="00D17E45">
              <w:rPr>
                <w:rFonts w:ascii="Arial" w:eastAsia="Times New Roman" w:hAnsi="Arial"/>
                <w:sz w:val="18"/>
                <w:lang w:eastAsia="ja-JP"/>
              </w:rPr>
              <w:t>For a UE operating in SNPN access mode, search for available SNPNs only consider NR cells.</w:t>
            </w:r>
          </w:p>
          <w:p w14:paraId="3A6B7E61"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p>
          <w:p w14:paraId="48DC3404"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Perform measurements to support PLMN</w:t>
            </w:r>
            <w:r w:rsidRPr="00D17E45">
              <w:rPr>
                <w:rFonts w:ascii="Arial" w:eastAsia="Times New Roman" w:hAnsi="Arial"/>
                <w:sz w:val="18"/>
                <w:lang w:eastAsia="ja-JP"/>
              </w:rPr>
              <w:t>/SNPN</w:t>
            </w:r>
            <w:r w:rsidRPr="00D17E45">
              <w:rPr>
                <w:rFonts w:ascii="Arial" w:eastAsia="Times New Roman" w:hAnsi="Arial"/>
                <w:sz w:val="18"/>
              </w:rPr>
              <w:t xml:space="preserve"> selection.</w:t>
            </w:r>
          </w:p>
          <w:p w14:paraId="42C4630E"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p>
          <w:p w14:paraId="0318F59E"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Synchronise to a broadcast channel to identify found PLMNs</w:t>
            </w:r>
            <w:r w:rsidRPr="00D17E45">
              <w:rPr>
                <w:rFonts w:ascii="Arial" w:eastAsia="Times New Roman" w:hAnsi="Arial"/>
                <w:sz w:val="18"/>
                <w:lang w:eastAsia="ja-JP"/>
              </w:rPr>
              <w:t>/SNPNs</w:t>
            </w:r>
            <w:r w:rsidRPr="00D17E45">
              <w:rPr>
                <w:rFonts w:ascii="Arial" w:eastAsia="Times New Roman" w:hAnsi="Arial"/>
                <w:sz w:val="18"/>
              </w:rPr>
              <w:t>.</w:t>
            </w:r>
          </w:p>
          <w:p w14:paraId="6F936698"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p>
          <w:p w14:paraId="04D3B7E8"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 xml:space="preserve">Report available PLMNs </w:t>
            </w:r>
            <w:r w:rsidRPr="00D17E45">
              <w:rPr>
                <w:rFonts w:ascii="Arial" w:eastAsia="Times New Roman" w:hAnsi="Arial"/>
                <w:sz w:val="18"/>
                <w:lang w:eastAsia="ja-JP"/>
              </w:rPr>
              <w:t xml:space="preserve">and any associated CAG-IDs </w:t>
            </w:r>
            <w:r w:rsidRPr="00D17E45">
              <w:rPr>
                <w:rFonts w:ascii="Arial" w:eastAsia="Times New Roman" w:hAnsi="Arial"/>
                <w:sz w:val="18"/>
              </w:rPr>
              <w:t>with associated RAT(s)</w:t>
            </w:r>
            <w:r w:rsidRPr="00D17E45">
              <w:rPr>
                <w:rFonts w:ascii="Arial" w:eastAsia="Times New Roman" w:hAnsi="Arial"/>
                <w:sz w:val="18"/>
                <w:lang w:eastAsia="ja-JP"/>
              </w:rPr>
              <w:t xml:space="preserve"> </w:t>
            </w:r>
            <w:r w:rsidRPr="00D17E45">
              <w:rPr>
                <w:rFonts w:ascii="Arial" w:eastAsia="Times New Roman" w:hAnsi="Arial"/>
                <w:sz w:val="18"/>
              </w:rPr>
              <w:t>to NAS on request from NAS or autonomously.</w:t>
            </w:r>
          </w:p>
          <w:p w14:paraId="4942EBDD"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p>
          <w:p w14:paraId="275F5A0C"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Report applicable disaster roaming information for available PLMNs autonomously including potential disaster PLMNs.</w:t>
            </w:r>
          </w:p>
          <w:p w14:paraId="100E5342"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p>
          <w:p w14:paraId="109CB6BD"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r w:rsidRPr="00D17E45">
              <w:rPr>
                <w:rFonts w:ascii="Arial" w:eastAsia="Times New Roman" w:hAnsi="Arial"/>
                <w:sz w:val="18"/>
                <w:lang w:eastAsia="ja-JP"/>
              </w:rPr>
              <w:t xml:space="preserve">For a UE operating in SNPN access mode, report available SNPNs to NAS autonomously; report information related to SNPN access </w:t>
            </w:r>
            <w:r w:rsidRPr="00D17E45">
              <w:rPr>
                <w:rFonts w:ascii="Arial" w:eastAsia="Times New Roman" w:hAnsi="Arial"/>
                <w:sz w:val="18"/>
                <w:lang w:eastAsia="en-GB"/>
              </w:rPr>
              <w:t xml:space="preserve">with subscription of a different Credentials Holder, indicator whether onboarding is enabled, and </w:t>
            </w:r>
            <w:r w:rsidRPr="00D17E45">
              <w:rPr>
                <w:rFonts w:ascii="Arial" w:eastAsia="Times New Roman" w:hAnsi="Arial"/>
                <w:sz w:val="18"/>
                <w:lang w:eastAsia="ja-JP"/>
              </w:rPr>
              <w:t>the list of supported GINs</w:t>
            </w:r>
            <w:r w:rsidRPr="00D17E45">
              <w:rPr>
                <w:rFonts w:ascii="Arial" w:eastAsia="Times New Roman" w:hAnsi="Arial"/>
                <w:sz w:val="18"/>
                <w:lang w:eastAsia="en-GB"/>
              </w:rPr>
              <w:t xml:space="preserve"> to NAS autonomously, as specified in TS 38.331 [3]</w:t>
            </w:r>
            <w:r w:rsidRPr="00D17E45">
              <w:rPr>
                <w:rFonts w:ascii="Arial" w:eastAsia="Times New Roman" w:hAnsi="Arial"/>
                <w:sz w:val="18"/>
                <w:lang w:eastAsia="ja-JP"/>
              </w:rPr>
              <w:t>.</w:t>
            </w:r>
          </w:p>
          <w:p w14:paraId="671B2722"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p>
          <w:p w14:paraId="17B91F37"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b/>
                <w:bCs/>
                <w:sz w:val="18"/>
                <w:lang w:eastAsia="ja-JP"/>
              </w:rPr>
            </w:pPr>
            <w:r w:rsidRPr="00D17E45">
              <w:rPr>
                <w:rFonts w:ascii="Arial" w:eastAsia="Times New Roman" w:hAnsi="Arial"/>
                <w:b/>
                <w:bCs/>
                <w:sz w:val="18"/>
                <w:lang w:eastAsia="ja-JP"/>
              </w:rPr>
              <w:t>To support manual CAG selection, perform the following:</w:t>
            </w:r>
          </w:p>
          <w:p w14:paraId="33EF4EFB" w14:textId="77777777" w:rsidR="00D17E45" w:rsidRPr="00D17E45" w:rsidRDefault="00D17E45" w:rsidP="00D17E45">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D17E45">
              <w:rPr>
                <w:rFonts w:ascii="Arial" w:eastAsia="Times New Roman" w:hAnsi="Arial"/>
                <w:sz w:val="18"/>
                <w:lang w:eastAsia="ja-JP"/>
              </w:rPr>
              <w:t xml:space="preserve">Search for </w:t>
            </w:r>
            <w:r w:rsidRPr="00D17E45">
              <w:rPr>
                <w:rFonts w:ascii="Arial" w:eastAsia="Times New Roman" w:hAnsi="Arial"/>
                <w:sz w:val="18"/>
                <w:lang w:eastAsia="ko-KR"/>
              </w:rPr>
              <w:t>cells broadcasting a CAG-ID.</w:t>
            </w:r>
          </w:p>
          <w:p w14:paraId="7EB5D064" w14:textId="77777777" w:rsidR="00D17E45" w:rsidRPr="00D17E45" w:rsidRDefault="00D17E45" w:rsidP="00D17E45">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20088B09" w14:textId="77777777" w:rsidR="00D17E45" w:rsidRPr="00D17E45" w:rsidRDefault="00D17E45" w:rsidP="00D17E45">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D17E45">
              <w:rPr>
                <w:rFonts w:ascii="Arial" w:eastAsia="Times New Roman" w:hAnsi="Arial"/>
                <w:sz w:val="18"/>
                <w:lang w:eastAsia="ja-JP"/>
              </w:rPr>
              <w:t>Read the HRNN (if broadcast) for each CAG-ID if a cell broadcasting a CAG-ID is found.</w:t>
            </w:r>
          </w:p>
          <w:p w14:paraId="02CA91BE" w14:textId="77777777" w:rsidR="00D17E45" w:rsidRPr="00D17E45" w:rsidRDefault="00D17E45" w:rsidP="00D17E45">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3045E5B7" w14:textId="77777777" w:rsidR="00D17E45" w:rsidRPr="00D17E45" w:rsidRDefault="00D17E45" w:rsidP="00D17E45">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D17E45">
              <w:rPr>
                <w:rFonts w:ascii="Arial" w:eastAsia="Times New Roman" w:hAnsi="Arial"/>
                <w:sz w:val="18"/>
                <w:lang w:eastAsia="ja-JP"/>
              </w:rPr>
              <w:t xml:space="preserve">Report CAG-ID(s) of found cell(s) broadcasting a CAG-ID together with the associated manual CAG selection allowed indicator, HRNN and </w:t>
            </w:r>
            <w:proofErr w:type="spellStart"/>
            <w:r w:rsidRPr="00D17E45">
              <w:rPr>
                <w:rFonts w:ascii="Arial" w:eastAsia="Times New Roman" w:hAnsi="Arial"/>
                <w:sz w:val="18"/>
                <w:lang w:eastAsia="ja-JP"/>
              </w:rPr>
              <w:t>PLMNto</w:t>
            </w:r>
            <w:proofErr w:type="spellEnd"/>
            <w:r w:rsidRPr="00D17E45">
              <w:rPr>
                <w:rFonts w:ascii="Arial" w:eastAsia="Times New Roman" w:hAnsi="Arial"/>
                <w:sz w:val="18"/>
                <w:lang w:eastAsia="ja-JP"/>
              </w:rPr>
              <w:t xml:space="preserve"> NAS.</w:t>
            </w:r>
          </w:p>
          <w:p w14:paraId="048A6019" w14:textId="77777777" w:rsidR="00D17E45" w:rsidRPr="00D17E45" w:rsidRDefault="00D17E45" w:rsidP="00D17E45">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4B95558E" w14:textId="77777777" w:rsidR="00D17E45" w:rsidRPr="00D17E45" w:rsidRDefault="00D17E45" w:rsidP="00D17E45">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D17E45">
              <w:rPr>
                <w:rFonts w:ascii="Arial" w:eastAsia="Times New Roman" w:hAnsi="Arial"/>
                <w:sz w:val="18"/>
                <w:lang w:eastAsia="ja-JP"/>
              </w:rPr>
              <w:t>On selection of a CAG by NAS, select any acceptable or suitable cell belonging to the selected CAG and give an indication to NAS that access is possible (for the registration procedure)</w:t>
            </w:r>
          </w:p>
          <w:p w14:paraId="3B000473" w14:textId="77777777" w:rsidR="00D17E45" w:rsidRPr="00D17E45" w:rsidRDefault="00D17E45" w:rsidP="00D17E45">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0AB77DC8"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p>
          <w:p w14:paraId="3C611881"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lang w:eastAsia="ja-JP"/>
              </w:rPr>
              <w:t>To support manual SNPN selection, report available SNPNs together with associated HRNNs (if available) to NAS on request from NAS.</w:t>
            </w:r>
          </w:p>
        </w:tc>
      </w:tr>
      <w:tr w:rsidR="00D17E45" w:rsidRPr="00D17E45" w14:paraId="51AF784C" w14:textId="77777777" w:rsidTr="003E7360">
        <w:trPr>
          <w:trHeight w:val="1815"/>
        </w:trPr>
        <w:tc>
          <w:tcPr>
            <w:tcW w:w="1690" w:type="dxa"/>
          </w:tcPr>
          <w:p w14:paraId="3B66DBA6"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lastRenderedPageBreak/>
              <w:t xml:space="preserve">Cell </w:t>
            </w:r>
            <w:r w:rsidRPr="00D17E45">
              <w:rPr>
                <w:rFonts w:ascii="Arial" w:eastAsia="Times New Roman" w:hAnsi="Arial"/>
                <w:sz w:val="18"/>
              </w:rPr>
              <w:br/>
              <w:t>Selection</w:t>
            </w:r>
          </w:p>
        </w:tc>
        <w:tc>
          <w:tcPr>
            <w:tcW w:w="4253" w:type="dxa"/>
          </w:tcPr>
          <w:p w14:paraId="74054E89"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r w:rsidRPr="00D17E45">
              <w:rPr>
                <w:rFonts w:ascii="Arial" w:eastAsia="Times New Roman" w:hAnsi="Arial"/>
                <w:sz w:val="18"/>
              </w:rPr>
              <w:t>Control cell selection for example by indicating RAT(s)</w:t>
            </w:r>
            <w:r w:rsidRPr="00D17E45">
              <w:rPr>
                <w:rFonts w:ascii="Arial" w:eastAsia="Times New Roman" w:hAnsi="Arial"/>
                <w:sz w:val="18"/>
                <w:lang w:eastAsia="ja-JP"/>
              </w:rPr>
              <w:t xml:space="preserve"> </w:t>
            </w:r>
            <w:r w:rsidRPr="00D17E45">
              <w:rPr>
                <w:rFonts w:ascii="Arial" w:eastAsia="Times New Roman" w:hAnsi="Arial"/>
                <w:sz w:val="18"/>
              </w:rPr>
              <w:t>associated with the selected PLMN to be used initially in the search of a cell in the cell selection.</w:t>
            </w:r>
          </w:p>
          <w:p w14:paraId="0AA2D8CE"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p>
          <w:p w14:paraId="24641434"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r w:rsidRPr="00D17E45">
              <w:rPr>
                <w:rFonts w:ascii="Arial" w:eastAsia="Times New Roman" w:hAnsi="Arial"/>
                <w:sz w:val="18"/>
                <w:lang w:eastAsia="ja-JP"/>
              </w:rPr>
              <w:t>Maintain a list of "Forbidden Tracking Areas" and provide the list to AS.</w:t>
            </w:r>
          </w:p>
          <w:p w14:paraId="2E67DFAA"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p>
          <w:p w14:paraId="61FC4F41"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r w:rsidRPr="00D17E45">
              <w:rPr>
                <w:rFonts w:ascii="Arial" w:eastAsia="Times New Roman" w:hAnsi="Arial"/>
                <w:sz w:val="18"/>
                <w:lang w:eastAsia="ja-JP"/>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277949EE"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Perform measurements needed to support cell selection.</w:t>
            </w:r>
          </w:p>
          <w:p w14:paraId="7315F6B7"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p>
          <w:p w14:paraId="2CA6C0B8"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Detect and synchronise to a broadcast channel. Receive and handle broadcast information. Forward NAS system information to NAS.</w:t>
            </w:r>
          </w:p>
          <w:p w14:paraId="143C1E99"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p>
          <w:p w14:paraId="616E9F8F"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 xml:space="preserve">Search for a suitable cell. The cells broadcast one or more 'PLMN identity' </w:t>
            </w:r>
            <w:r w:rsidRPr="00D17E45">
              <w:rPr>
                <w:rFonts w:ascii="Arial" w:eastAsia="Times New Roman" w:hAnsi="Arial"/>
                <w:sz w:val="18"/>
                <w:lang w:eastAsia="ja-JP"/>
              </w:rPr>
              <w:t xml:space="preserve">or 'SNPN identity' (for a UE operating in SNPN access mode) </w:t>
            </w:r>
            <w:r w:rsidRPr="00D17E45">
              <w:rPr>
                <w:rFonts w:ascii="Arial" w:eastAsia="Times New Roman" w:hAnsi="Arial"/>
                <w:sz w:val="18"/>
              </w:rPr>
              <w:t>in the system information. Respond to NAS whether such cell is found or not.</w:t>
            </w:r>
          </w:p>
          <w:p w14:paraId="6BEC11D4"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p>
          <w:p w14:paraId="5A74ECE6"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 xml:space="preserve">If associated RATs </w:t>
            </w:r>
            <w:proofErr w:type="gramStart"/>
            <w:r w:rsidRPr="00D17E45">
              <w:rPr>
                <w:rFonts w:ascii="Arial" w:eastAsia="Times New Roman" w:hAnsi="Arial"/>
                <w:sz w:val="18"/>
              </w:rPr>
              <w:t>is</w:t>
            </w:r>
            <w:proofErr w:type="gramEnd"/>
            <w:r w:rsidRPr="00D17E45">
              <w:rPr>
                <w:rFonts w:ascii="Arial" w:eastAsia="Times New Roman" w:hAnsi="Arial"/>
                <w:sz w:val="18"/>
              </w:rPr>
              <w:t xml:space="preserve"> (are) set for the PLMN, perform the search in this (these) RAT(s)</w:t>
            </w:r>
            <w:r w:rsidRPr="00D17E45">
              <w:rPr>
                <w:rFonts w:ascii="Arial" w:eastAsia="Times New Roman" w:hAnsi="Arial"/>
                <w:sz w:val="18"/>
                <w:lang w:eastAsia="ja-JP"/>
              </w:rPr>
              <w:t xml:space="preserve"> </w:t>
            </w:r>
            <w:r w:rsidRPr="00D17E45">
              <w:rPr>
                <w:rFonts w:ascii="Arial" w:eastAsia="Times New Roman" w:hAnsi="Arial"/>
                <w:sz w:val="18"/>
              </w:rPr>
              <w:t>and other RATs</w:t>
            </w:r>
            <w:r w:rsidRPr="00D17E45">
              <w:rPr>
                <w:rFonts w:ascii="Arial" w:eastAsia="Times New Roman" w:hAnsi="Arial"/>
                <w:sz w:val="18"/>
                <w:lang w:eastAsia="ja-JP"/>
              </w:rPr>
              <w:t xml:space="preserve"> </w:t>
            </w:r>
            <w:r w:rsidRPr="00D17E45">
              <w:rPr>
                <w:rFonts w:ascii="Arial" w:eastAsia="Times New Roman" w:hAnsi="Arial"/>
                <w:sz w:val="18"/>
              </w:rPr>
              <w:t>for that PLMN as specified in TS 23.122 [9].</w:t>
            </w:r>
          </w:p>
          <w:p w14:paraId="52B10932"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p>
          <w:p w14:paraId="6CBAB49A"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If a cell is found which satisfies cell selection criteria, camp on that cell.</w:t>
            </w:r>
          </w:p>
        </w:tc>
      </w:tr>
      <w:tr w:rsidR="00D17E45" w:rsidRPr="00D17E45" w14:paraId="3DCA8DF3" w14:textId="77777777" w:rsidTr="003E7360">
        <w:trPr>
          <w:trHeight w:val="1815"/>
        </w:trPr>
        <w:tc>
          <w:tcPr>
            <w:tcW w:w="1690" w:type="dxa"/>
          </w:tcPr>
          <w:p w14:paraId="53A6DB4B"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 xml:space="preserve">Cell </w:t>
            </w:r>
            <w:r w:rsidRPr="00D17E45">
              <w:rPr>
                <w:rFonts w:ascii="Arial" w:eastAsia="Times New Roman" w:hAnsi="Arial"/>
                <w:sz w:val="18"/>
              </w:rPr>
              <w:br/>
              <w:t>Reselection</w:t>
            </w:r>
          </w:p>
        </w:tc>
        <w:tc>
          <w:tcPr>
            <w:tcW w:w="4253" w:type="dxa"/>
          </w:tcPr>
          <w:p w14:paraId="4337A45D"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r w:rsidRPr="00D17E45">
              <w:rPr>
                <w:rFonts w:ascii="Arial" w:eastAsia="Times New Roman" w:hAnsi="Arial"/>
                <w:sz w:val="18"/>
                <w:lang w:eastAsia="ja-JP"/>
              </w:rPr>
              <w:t>For a UE not operating in SNPN access mode,</w:t>
            </w:r>
          </w:p>
          <w:p w14:paraId="48A94EA3"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r w:rsidRPr="00D17E45">
              <w:rPr>
                <w:rFonts w:ascii="Arial" w:eastAsia="Times New Roman" w:hAnsi="Arial"/>
                <w:sz w:val="18"/>
                <w:lang w:eastAsia="ja-JP"/>
              </w:rPr>
              <w:t>m</w:t>
            </w:r>
            <w:r w:rsidRPr="00D17E45">
              <w:rPr>
                <w:rFonts w:ascii="Arial" w:eastAsia="Times New Roman" w:hAnsi="Arial"/>
                <w:sz w:val="18"/>
              </w:rPr>
              <w:t>aintain a list of equivalent PLMN identities and provide the list to AS.</w:t>
            </w:r>
          </w:p>
          <w:p w14:paraId="223AAEAA"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p>
          <w:p w14:paraId="404B755E"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r w:rsidRPr="00D17E45">
              <w:rPr>
                <w:rFonts w:ascii="Arial" w:eastAsia="Times New Roman" w:hAnsi="Arial"/>
                <w:sz w:val="18"/>
                <w:lang w:eastAsia="ja-JP"/>
              </w:rPr>
              <w:t>Maintain a list of "Forbidden Tracking Areas" and provide the list to AS.</w:t>
            </w:r>
          </w:p>
          <w:p w14:paraId="29E2672C"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p>
          <w:p w14:paraId="6D9CDC85"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r w:rsidRPr="00D17E45">
              <w:rPr>
                <w:rFonts w:ascii="Arial" w:eastAsia="Times New Roman" w:hAnsi="Arial"/>
                <w:sz w:val="18"/>
                <w:lang w:eastAsia="ja-JP"/>
              </w:rPr>
              <w:t>For a UE not operating in SNPN access mode, maintain Allowed CAG list and optional CAG-only indication along with associated PLMN ID(s) on which the UE is allowed access and provide these lists to AS.</w:t>
            </w:r>
          </w:p>
          <w:p w14:paraId="35C4DCD8"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p>
          <w:p w14:paraId="5C590E21" w14:textId="0FBC5D9D"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lang w:eastAsia="ja-JP"/>
              </w:rPr>
              <w:t xml:space="preserve">Maintain slice information including </w:t>
            </w:r>
            <w:del w:id="25" w:author="Qualcomm" w:date="2022-04-25T15:26:00Z">
              <w:r w:rsidRPr="00D17E45" w:rsidDel="00154B3E">
                <w:rPr>
                  <w:rFonts w:ascii="Arial" w:eastAsia="Times New Roman" w:hAnsi="Arial"/>
                  <w:sz w:val="18"/>
                  <w:lang w:eastAsia="ja-JP"/>
                </w:rPr>
                <w:delText>slice/slice group priorities</w:delText>
              </w:r>
            </w:del>
            <w:ins w:id="26" w:author="Qualcomm" w:date="2022-04-25T15:26:00Z">
              <w:r w:rsidR="00154B3E">
                <w:rPr>
                  <w:rFonts w:ascii="Arial" w:eastAsia="Times New Roman" w:hAnsi="Arial"/>
                  <w:sz w:val="18"/>
                  <w:lang w:eastAsia="ja-JP"/>
                </w:rPr>
                <w:t>NSAG and priority</w:t>
              </w:r>
            </w:ins>
            <w:r w:rsidRPr="00D17E45">
              <w:rPr>
                <w:rFonts w:ascii="Arial" w:eastAsia="Times New Roman" w:hAnsi="Arial"/>
                <w:sz w:val="18"/>
                <w:lang w:eastAsia="ja-JP"/>
              </w:rPr>
              <w:t xml:space="preserve"> and provide this information to AS.</w:t>
            </w:r>
          </w:p>
        </w:tc>
        <w:tc>
          <w:tcPr>
            <w:tcW w:w="3685" w:type="dxa"/>
          </w:tcPr>
          <w:p w14:paraId="5F7FE2A6"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Perform measurements needed to support cell reselection.</w:t>
            </w:r>
          </w:p>
          <w:p w14:paraId="4826F244"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p>
          <w:p w14:paraId="1928ED20"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Detect and synchronise to a broadcast channel. Receive and handle broadcast information. Forward NAS system information to NAS.</w:t>
            </w:r>
          </w:p>
          <w:p w14:paraId="521DB6F8"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p>
          <w:p w14:paraId="590139D5"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Change cell if a more suitable cell is found.</w:t>
            </w:r>
          </w:p>
          <w:p w14:paraId="1F14963E"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p>
          <w:p w14:paraId="73D497A5"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Derive cell reselection priorities for slice-based cell reselection.</w:t>
            </w:r>
          </w:p>
        </w:tc>
      </w:tr>
      <w:tr w:rsidR="00D17E45" w:rsidRPr="00D17E45" w14:paraId="724726CA" w14:textId="77777777" w:rsidTr="003E7360">
        <w:trPr>
          <w:trHeight w:val="1815"/>
        </w:trPr>
        <w:tc>
          <w:tcPr>
            <w:tcW w:w="1690" w:type="dxa"/>
          </w:tcPr>
          <w:p w14:paraId="1EB48A9B"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Location registration</w:t>
            </w:r>
          </w:p>
        </w:tc>
        <w:tc>
          <w:tcPr>
            <w:tcW w:w="4253" w:type="dxa"/>
          </w:tcPr>
          <w:p w14:paraId="0F36224C"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Register the UE as active after power on.</w:t>
            </w:r>
          </w:p>
          <w:p w14:paraId="2ACE63C0"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p>
          <w:p w14:paraId="4AD581AF"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Register the UE's presence in a registration area, for instance regularly or when entering a new tracking area.</w:t>
            </w:r>
          </w:p>
          <w:p w14:paraId="7BDCF49B"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p>
          <w:p w14:paraId="66A0DCEF"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Deregister UE when shutting down.</w:t>
            </w:r>
          </w:p>
          <w:p w14:paraId="4448BC21"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p>
          <w:p w14:paraId="356608C5"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r w:rsidRPr="00D17E45">
              <w:rPr>
                <w:rFonts w:ascii="Arial" w:eastAsia="Times New Roman" w:hAnsi="Arial"/>
                <w:sz w:val="18"/>
                <w:lang w:eastAsia="ja-JP"/>
              </w:rPr>
              <w:t>Maintain a list of "Forbidden Tracking Areas".</w:t>
            </w:r>
          </w:p>
          <w:p w14:paraId="266B2BAF"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lang w:eastAsia="ja-JP"/>
              </w:rPr>
            </w:pPr>
          </w:p>
          <w:p w14:paraId="7877A24D"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 xml:space="preserve">Control and restrict location registration for a UE in </w:t>
            </w:r>
            <w:proofErr w:type="spellStart"/>
            <w:r w:rsidRPr="00D17E45">
              <w:rPr>
                <w:rFonts w:ascii="Arial" w:eastAsia="Times New Roman" w:hAnsi="Arial"/>
                <w:sz w:val="18"/>
              </w:rPr>
              <w:t>eCall</w:t>
            </w:r>
            <w:proofErr w:type="spellEnd"/>
            <w:r w:rsidRPr="00D17E45">
              <w:rPr>
                <w:rFonts w:ascii="Arial" w:eastAsia="Times New Roman" w:hAnsi="Arial"/>
                <w:sz w:val="18"/>
              </w:rPr>
              <w:t xml:space="preserve"> Only Mode.</w:t>
            </w:r>
          </w:p>
          <w:p w14:paraId="209A59FD"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p>
        </w:tc>
        <w:tc>
          <w:tcPr>
            <w:tcW w:w="3685" w:type="dxa"/>
          </w:tcPr>
          <w:p w14:paraId="5C7AF5AE"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Report registration area information to NAS.</w:t>
            </w:r>
          </w:p>
          <w:p w14:paraId="74300BF2"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p>
        </w:tc>
      </w:tr>
      <w:tr w:rsidR="00D17E45" w:rsidRPr="00D17E45" w14:paraId="0357E4CF" w14:textId="77777777" w:rsidTr="003E7360">
        <w:trPr>
          <w:trHeight w:val="1815"/>
        </w:trPr>
        <w:tc>
          <w:tcPr>
            <w:tcW w:w="1690" w:type="dxa"/>
          </w:tcPr>
          <w:p w14:paraId="2EA81888"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RAN Notification Area Update</w:t>
            </w:r>
          </w:p>
        </w:tc>
        <w:tc>
          <w:tcPr>
            <w:tcW w:w="4253" w:type="dxa"/>
          </w:tcPr>
          <w:p w14:paraId="01C1EAB5"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Not applicable.</w:t>
            </w:r>
          </w:p>
        </w:tc>
        <w:tc>
          <w:tcPr>
            <w:tcW w:w="3685" w:type="dxa"/>
          </w:tcPr>
          <w:p w14:paraId="0755D84E" w14:textId="77777777" w:rsidR="00D17E45" w:rsidRPr="00D17E45" w:rsidRDefault="00D17E45" w:rsidP="00D17E45">
            <w:pPr>
              <w:keepNext/>
              <w:keepLines/>
              <w:overflowPunct w:val="0"/>
              <w:autoSpaceDE w:val="0"/>
              <w:autoSpaceDN w:val="0"/>
              <w:adjustRightInd w:val="0"/>
              <w:spacing w:after="0"/>
              <w:textAlignment w:val="baseline"/>
              <w:rPr>
                <w:rFonts w:ascii="Arial" w:eastAsia="Times New Roman" w:hAnsi="Arial"/>
                <w:sz w:val="18"/>
              </w:rPr>
            </w:pPr>
            <w:r w:rsidRPr="00D17E45">
              <w:rPr>
                <w:rFonts w:ascii="Arial" w:eastAsia="Times New Roman" w:hAnsi="Arial"/>
                <w:sz w:val="18"/>
              </w:rPr>
              <w:t>Register the UE's presence in a RAN-based notification area (RNA), periodically or when entering a new RNA.</w:t>
            </w:r>
          </w:p>
        </w:tc>
      </w:tr>
    </w:tbl>
    <w:p w14:paraId="5DF193B5" w14:textId="77777777" w:rsidR="00D17E45" w:rsidRPr="00D17E45" w:rsidRDefault="00D17E45" w:rsidP="00D17E45">
      <w:pPr>
        <w:overflowPunct w:val="0"/>
        <w:autoSpaceDE w:val="0"/>
        <w:autoSpaceDN w:val="0"/>
        <w:adjustRightInd w:val="0"/>
        <w:textAlignment w:val="baseline"/>
        <w:rPr>
          <w:rFonts w:eastAsia="Times New Roman"/>
          <w:lang w:eastAsia="ja-JP"/>
        </w:rPr>
      </w:pPr>
    </w:p>
    <w:p w14:paraId="519ECE48" w14:textId="0101D77F" w:rsidR="00493936" w:rsidRDefault="00493936"/>
    <w:bookmarkEnd w:id="13"/>
    <w:bookmarkEnd w:id="14"/>
    <w:bookmarkEnd w:id="15"/>
    <w:bookmarkEnd w:id="16"/>
    <w:bookmarkEnd w:id="17"/>
    <w:bookmarkEnd w:id="18"/>
    <w:p w14:paraId="11E8292F" w14:textId="77777777" w:rsidR="00493936" w:rsidRDefault="0063636E">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3F3B86D9" w14:textId="77777777" w:rsidR="005E3643" w:rsidRPr="005E3643" w:rsidRDefault="005E3643" w:rsidP="005E364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7" w:name="_Toc29245204"/>
      <w:bookmarkStart w:id="28" w:name="_Toc37298550"/>
      <w:bookmarkStart w:id="29" w:name="_Toc46502312"/>
      <w:bookmarkStart w:id="30" w:name="_Toc52749289"/>
      <w:bookmarkStart w:id="31" w:name="_Toc100784093"/>
      <w:r w:rsidRPr="005E3643">
        <w:rPr>
          <w:rFonts w:ascii="Arial" w:eastAsia="Times New Roman" w:hAnsi="Arial"/>
          <w:sz w:val="28"/>
          <w:lang w:eastAsia="ja-JP"/>
        </w:rPr>
        <w:lastRenderedPageBreak/>
        <w:t>5.2.4</w:t>
      </w:r>
      <w:r w:rsidRPr="005E3643">
        <w:rPr>
          <w:rFonts w:ascii="Arial" w:eastAsia="Times New Roman" w:hAnsi="Arial"/>
          <w:sz w:val="28"/>
          <w:lang w:eastAsia="ja-JP"/>
        </w:rPr>
        <w:tab/>
        <w:t>Cell Reselection evaluation process</w:t>
      </w:r>
      <w:bookmarkEnd w:id="27"/>
      <w:bookmarkEnd w:id="28"/>
      <w:bookmarkEnd w:id="29"/>
      <w:bookmarkEnd w:id="30"/>
      <w:bookmarkEnd w:id="31"/>
    </w:p>
    <w:p w14:paraId="69B10254" w14:textId="77777777" w:rsidR="005E3643" w:rsidRPr="005E3643" w:rsidRDefault="005E3643" w:rsidP="005E36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 w:name="_Toc29245205"/>
      <w:bookmarkStart w:id="33" w:name="_Toc37298551"/>
      <w:bookmarkStart w:id="34" w:name="_Toc46502313"/>
      <w:bookmarkStart w:id="35" w:name="_Toc52749290"/>
      <w:bookmarkStart w:id="36" w:name="_Toc100784094"/>
      <w:r w:rsidRPr="005E3643">
        <w:rPr>
          <w:rFonts w:ascii="Arial" w:eastAsia="Times New Roman" w:hAnsi="Arial"/>
          <w:sz w:val="24"/>
          <w:lang w:eastAsia="ja-JP"/>
        </w:rPr>
        <w:t>5.2.4.1</w:t>
      </w:r>
      <w:r w:rsidRPr="005E3643">
        <w:rPr>
          <w:rFonts w:ascii="Arial" w:eastAsia="Times New Roman" w:hAnsi="Arial"/>
          <w:sz w:val="24"/>
          <w:lang w:eastAsia="ja-JP"/>
        </w:rPr>
        <w:tab/>
        <w:t>Reselection priorities handling</w:t>
      </w:r>
      <w:bookmarkEnd w:id="32"/>
      <w:bookmarkEnd w:id="33"/>
      <w:bookmarkEnd w:id="34"/>
      <w:bookmarkEnd w:id="35"/>
      <w:bookmarkEnd w:id="36"/>
    </w:p>
    <w:p w14:paraId="46B34601" w14:textId="77777777" w:rsidR="005E3643" w:rsidRPr="005E3643" w:rsidRDefault="005E3643" w:rsidP="005E3643">
      <w:pPr>
        <w:overflowPunct w:val="0"/>
        <w:autoSpaceDE w:val="0"/>
        <w:autoSpaceDN w:val="0"/>
        <w:adjustRightInd w:val="0"/>
        <w:textAlignment w:val="baseline"/>
        <w:rPr>
          <w:rFonts w:eastAsia="Malgun Gothic"/>
          <w:lang w:eastAsia="ja-JP"/>
        </w:rPr>
      </w:pPr>
      <w:r w:rsidRPr="005E3643">
        <w:rPr>
          <w:rFonts w:eastAsia="Times New Roman"/>
          <w:lang w:eastAsia="ja-JP"/>
        </w:rPr>
        <w:t xml:space="preserve">Absolute priorities of different NR frequencies or inter-RAT frequencies may be provided to the UE in the system information, in the </w:t>
      </w:r>
      <w:proofErr w:type="spellStart"/>
      <w:r w:rsidRPr="005E3643">
        <w:rPr>
          <w:rFonts w:eastAsia="Times New Roman"/>
          <w:i/>
          <w:lang w:eastAsia="ja-JP"/>
        </w:rPr>
        <w:t>RRCRelease</w:t>
      </w:r>
      <w:proofErr w:type="spellEnd"/>
      <w:r w:rsidRPr="005E3643">
        <w:rPr>
          <w:rFonts w:eastAsia="Times New Roman"/>
          <w:i/>
          <w:lang w:eastAsia="ja-JP"/>
        </w:rPr>
        <w:t xml:space="preserve"> </w:t>
      </w:r>
      <w:r w:rsidRPr="005E3643">
        <w:rPr>
          <w:rFonts w:eastAsia="Times New Roman"/>
          <w:lang w:eastAsia="ja-JP"/>
        </w:rPr>
        <w:t>message, or by inheriting from another RAT at inter-RAT cell (re)selection. In the case of system information, an NR frequency or inter-RAT frequency may be listed without providing a priority (</w:t>
      </w:r>
      <w:proofErr w:type="gramStart"/>
      <w:r w:rsidRPr="005E3643">
        <w:rPr>
          <w:rFonts w:eastAsia="Times New Roman"/>
          <w:lang w:eastAsia="ja-JP"/>
        </w:rPr>
        <w:t>i.e.</w:t>
      </w:r>
      <w:proofErr w:type="gramEnd"/>
      <w:r w:rsidRPr="005E3643">
        <w:rPr>
          <w:rFonts w:eastAsia="Times New Roman"/>
          <w:lang w:eastAsia="ja-JP"/>
        </w:rPr>
        <w:t xml:space="preserve"> the field </w:t>
      </w:r>
      <w:proofErr w:type="spellStart"/>
      <w:r w:rsidRPr="005E3643">
        <w:rPr>
          <w:rFonts w:eastAsia="Times New Roman"/>
          <w:i/>
          <w:lang w:eastAsia="ja-JP"/>
        </w:rPr>
        <w:t>cellReselectionPriority</w:t>
      </w:r>
      <w:proofErr w:type="spellEnd"/>
      <w:r w:rsidRPr="005E3643">
        <w:rPr>
          <w:rFonts w:eastAsia="Times New Roman"/>
          <w:lang w:eastAsia="ja-JP"/>
        </w:rPr>
        <w:t xml:space="preserve"> is absent for that frequency). If </w:t>
      </w:r>
      <w:r w:rsidRPr="005E3643">
        <w:rPr>
          <w:rFonts w:eastAsia="Malgun Gothic"/>
          <w:lang w:eastAsia="ja-JP"/>
        </w:rPr>
        <w:t xml:space="preserve">any fields with </w:t>
      </w:r>
      <w:proofErr w:type="spellStart"/>
      <w:r w:rsidRPr="005E3643">
        <w:rPr>
          <w:rFonts w:eastAsia="Malgun Gothic"/>
          <w:i/>
          <w:lang w:eastAsia="ja-JP"/>
        </w:rPr>
        <w:t>cellReselectionPriority</w:t>
      </w:r>
      <w:proofErr w:type="spellEnd"/>
      <w:r w:rsidRPr="005E3643">
        <w:rPr>
          <w:rFonts w:eastAsia="Malgun Gothic"/>
          <w:lang w:eastAsia="ja-JP"/>
        </w:rPr>
        <w:t xml:space="preserve"> </w:t>
      </w:r>
      <w:r w:rsidRPr="005E3643">
        <w:rPr>
          <w:rFonts w:eastAsia="Times New Roman"/>
          <w:lang w:eastAsia="ja-JP"/>
        </w:rPr>
        <w:t xml:space="preserve">are provided in dedicated signalling, the UE shall ignore </w:t>
      </w:r>
      <w:r w:rsidRPr="005E3643">
        <w:rPr>
          <w:rFonts w:eastAsia="Malgun Gothic"/>
          <w:lang w:eastAsia="ja-JP"/>
        </w:rPr>
        <w:t xml:space="preserve">any fields with </w:t>
      </w:r>
      <w:proofErr w:type="spellStart"/>
      <w:proofErr w:type="gramStart"/>
      <w:r w:rsidRPr="005E3643">
        <w:rPr>
          <w:rFonts w:eastAsia="Malgun Gothic"/>
          <w:i/>
          <w:lang w:eastAsia="ja-JP"/>
        </w:rPr>
        <w:t>cellReselectionPriority</w:t>
      </w:r>
      <w:proofErr w:type="spellEnd"/>
      <w:proofErr w:type="gramEnd"/>
      <w:r w:rsidRPr="005E3643">
        <w:rPr>
          <w:rFonts w:eastAsia="Malgun Gothic"/>
          <w:lang w:eastAsia="ja-JP"/>
        </w:rPr>
        <w:t xml:space="preserve"> and any slice reselection information </w:t>
      </w:r>
      <w:r w:rsidRPr="005E3643">
        <w:rPr>
          <w:rFonts w:eastAsia="Times New Roman"/>
          <w:lang w:eastAsia="ja-JP"/>
        </w:rPr>
        <w:t xml:space="preserve">provided in system information. </w:t>
      </w:r>
      <w:r w:rsidRPr="005E3643">
        <w:rPr>
          <w:rFonts w:eastAsia="Malgun Gothic"/>
          <w:lang w:eastAsia="ja-JP"/>
        </w:rPr>
        <w:t xml:space="preserve">If slice reselection information is provided in dedicated </w:t>
      </w:r>
      <w:proofErr w:type="spellStart"/>
      <w:r w:rsidRPr="005E3643">
        <w:rPr>
          <w:rFonts w:eastAsia="Malgun Gothic"/>
          <w:lang w:eastAsia="ja-JP"/>
        </w:rPr>
        <w:t>signaling</w:t>
      </w:r>
      <w:proofErr w:type="spellEnd"/>
      <w:r w:rsidRPr="005E3643">
        <w:rPr>
          <w:rFonts w:eastAsia="Malgun Gothic"/>
          <w:lang w:eastAsia="ja-JP"/>
        </w:rPr>
        <w:t>, the UE shall ignore slice reselection information provided in system information.</w:t>
      </w:r>
    </w:p>
    <w:p w14:paraId="66916702" w14:textId="77777777" w:rsidR="005E3643" w:rsidRPr="005E3643" w:rsidRDefault="005E3643" w:rsidP="005E3643">
      <w:pPr>
        <w:keepLines/>
        <w:overflowPunct w:val="0"/>
        <w:autoSpaceDE w:val="0"/>
        <w:autoSpaceDN w:val="0"/>
        <w:adjustRightInd w:val="0"/>
        <w:ind w:left="1135" w:hanging="851"/>
        <w:textAlignment w:val="baseline"/>
        <w:rPr>
          <w:rFonts w:eastAsia="Times New Roman"/>
          <w:lang w:eastAsia="ja-JP"/>
        </w:rPr>
      </w:pPr>
      <w:r w:rsidRPr="005E3643">
        <w:rPr>
          <w:rFonts w:eastAsia="Times New Roman"/>
          <w:lang w:eastAsia="ja-JP"/>
        </w:rPr>
        <w:t xml:space="preserve">Editor's note: FFS on the details if and how information provided in </w:t>
      </w:r>
      <w:proofErr w:type="spellStart"/>
      <w:r w:rsidRPr="005E3643">
        <w:rPr>
          <w:rFonts w:eastAsia="Times New Roman"/>
          <w:lang w:eastAsia="ja-JP"/>
        </w:rPr>
        <w:t>RRCRelease</w:t>
      </w:r>
      <w:proofErr w:type="spellEnd"/>
      <w:r w:rsidRPr="005E3643">
        <w:rPr>
          <w:rFonts w:eastAsia="Times New Roman"/>
          <w:lang w:eastAsia="ja-JP"/>
        </w:rPr>
        <w:t xml:space="preserve"> overrides information provided in SIB. This includes slice-specific re-selection information, existing/legacy </w:t>
      </w:r>
      <w:proofErr w:type="spellStart"/>
      <w:r w:rsidRPr="005E3643">
        <w:rPr>
          <w:rFonts w:eastAsia="Times New Roman"/>
          <w:lang w:eastAsia="ja-JP"/>
        </w:rPr>
        <w:t>cellResleectionPriority</w:t>
      </w:r>
      <w:proofErr w:type="spellEnd"/>
      <w:r w:rsidRPr="005E3643">
        <w:rPr>
          <w:rFonts w:eastAsia="Times New Roman"/>
          <w:lang w:eastAsia="ja-JP"/>
        </w:rPr>
        <w:t>, and may impact NOTE 6 below.</w:t>
      </w:r>
      <w:r w:rsidRPr="005E3643">
        <w:rPr>
          <w:rFonts w:eastAsia="Times New Roman"/>
          <w:lang w:eastAsia="ja-JP"/>
        </w:rPr>
        <w:br/>
        <w:t xml:space="preserve">FFS if "PCI-lists" are provided in </w:t>
      </w:r>
      <w:proofErr w:type="spellStart"/>
      <w:r w:rsidRPr="005E3643">
        <w:rPr>
          <w:rFonts w:eastAsia="Times New Roman"/>
          <w:lang w:eastAsia="ja-JP"/>
        </w:rPr>
        <w:t>RRCRelease</w:t>
      </w:r>
      <w:proofErr w:type="spellEnd"/>
      <w:r w:rsidRPr="005E3643">
        <w:rPr>
          <w:rFonts w:eastAsia="Times New Roman"/>
          <w:lang w:eastAsia="ja-JP"/>
        </w:rPr>
        <w:t>.</w:t>
      </w:r>
    </w:p>
    <w:p w14:paraId="73299EFA" w14:textId="77777777" w:rsidR="005E3643" w:rsidRPr="005E3643" w:rsidRDefault="005E3643" w:rsidP="005E3643">
      <w:pPr>
        <w:overflowPunct w:val="0"/>
        <w:autoSpaceDE w:val="0"/>
        <w:autoSpaceDN w:val="0"/>
        <w:adjustRightInd w:val="0"/>
        <w:textAlignment w:val="baseline"/>
        <w:rPr>
          <w:rFonts w:eastAsia="Malgun Gothic"/>
          <w:lang w:eastAsia="ja-JP"/>
        </w:rPr>
      </w:pPr>
      <w:r w:rsidRPr="005E3643">
        <w:rPr>
          <w:rFonts w:eastAsia="Malgun Gothic"/>
          <w:lang w:eastAsia="ja-JP"/>
        </w:rPr>
        <w:t xml:space="preserve">If </w:t>
      </w:r>
      <w:r w:rsidRPr="005E3643">
        <w:rPr>
          <w:rFonts w:eastAsia="Malgun Gothic"/>
          <w:lang w:eastAsia="zh-CN"/>
        </w:rPr>
        <w:t xml:space="preserve">UE is in camped normally state and </w:t>
      </w:r>
      <w:r w:rsidRPr="005E3643">
        <w:rPr>
          <w:rFonts w:eastAsia="Malgun Gothic"/>
          <w:lang w:eastAsia="ja-JP"/>
        </w:rPr>
        <w:t xml:space="preserve">UE supports </w:t>
      </w:r>
      <w:r w:rsidRPr="005E3643">
        <w:rPr>
          <w:rFonts w:eastAsia="Times New Roman"/>
          <w:lang w:eastAsia="zh-CN"/>
        </w:rPr>
        <w:t>slice-based cell reselection, UE shall derive re-selection priorities according to clause 5.2.4.11.</w:t>
      </w:r>
    </w:p>
    <w:p w14:paraId="1EC4C233" w14:textId="77777777" w:rsidR="005E3643" w:rsidRPr="005E3643" w:rsidRDefault="005E3643" w:rsidP="005E3643">
      <w:pPr>
        <w:overflowPunct w:val="0"/>
        <w:autoSpaceDE w:val="0"/>
        <w:autoSpaceDN w:val="0"/>
        <w:adjustRightInd w:val="0"/>
        <w:textAlignment w:val="baseline"/>
        <w:rPr>
          <w:lang w:eastAsia="zh-CN"/>
        </w:rPr>
      </w:pPr>
      <w:r w:rsidRPr="005E3643">
        <w:rPr>
          <w:rFonts w:eastAsia="Times New Roman"/>
          <w:lang w:eastAsia="ja-JP"/>
        </w:rPr>
        <w:t xml:space="preserve">If UE is in </w:t>
      </w:r>
      <w:r w:rsidRPr="005E3643">
        <w:rPr>
          <w:rFonts w:eastAsia="Times New Roman"/>
          <w:i/>
          <w:lang w:eastAsia="ja-JP"/>
        </w:rPr>
        <w:t>camped on any cell</w:t>
      </w:r>
      <w:r w:rsidRPr="005E3643">
        <w:rPr>
          <w:rFonts w:eastAsia="Times New Roman"/>
          <w:lang w:eastAsia="ja-JP"/>
        </w:rPr>
        <w:t xml:space="preserve"> state, UE shall only apply the priorities provided by system information from current cell, and the UE preserves priorities provided by dedicated signalling </w:t>
      </w:r>
      <w:r w:rsidRPr="005E3643">
        <w:rPr>
          <w:lang w:eastAsia="zh-CN"/>
        </w:rPr>
        <w:t xml:space="preserve">and </w:t>
      </w:r>
      <w:proofErr w:type="spellStart"/>
      <w:r w:rsidRPr="005E3643">
        <w:rPr>
          <w:rFonts w:eastAsia="Times New Roman"/>
          <w:i/>
          <w:lang w:eastAsia="ja-JP"/>
        </w:rPr>
        <w:t>deprioritisationReq</w:t>
      </w:r>
      <w:proofErr w:type="spellEnd"/>
      <w:r w:rsidRPr="005E3643">
        <w:rPr>
          <w:rFonts w:eastAsia="Times New Roman"/>
          <w:lang w:eastAsia="ja-JP"/>
        </w:rPr>
        <w:t xml:space="preserve"> </w:t>
      </w:r>
      <w:r w:rsidRPr="005E3643">
        <w:rPr>
          <w:lang w:eastAsia="zh-CN"/>
        </w:rPr>
        <w:t xml:space="preserve">received in </w:t>
      </w:r>
      <w:proofErr w:type="spellStart"/>
      <w:r w:rsidRPr="005E3643">
        <w:rPr>
          <w:rFonts w:eastAsia="Times New Roman"/>
          <w:i/>
          <w:lang w:eastAsia="zh-CN"/>
        </w:rPr>
        <w:t>RRCRelease</w:t>
      </w:r>
      <w:proofErr w:type="spellEnd"/>
      <w:r w:rsidRPr="005E3643">
        <w:rPr>
          <w:rFonts w:eastAsia="Times New Roman"/>
          <w:lang w:eastAsia="zh-CN"/>
        </w:rPr>
        <w:t xml:space="preserve"> </w:t>
      </w:r>
      <w:r w:rsidRPr="005E3643">
        <w:rPr>
          <w:rFonts w:eastAsia="Times New Roman"/>
          <w:lang w:eastAsia="ja-JP"/>
        </w:rPr>
        <w:t xml:space="preserve">unless specified otherwise. </w:t>
      </w:r>
      <w:r w:rsidRPr="005E3643">
        <w:rPr>
          <w:rFonts w:eastAsia="Times New Roman"/>
          <w:lang w:eastAsia="zh-CN"/>
        </w:rPr>
        <w:t>When the UE in camped normally state, has only dedicated priorities other than for the current frequency, the UE shall consider the current frequency to be the lowest priority frequency (</w:t>
      </w:r>
      <w:proofErr w:type="gramStart"/>
      <w:r w:rsidRPr="005E3643">
        <w:rPr>
          <w:rFonts w:eastAsia="Times New Roman"/>
          <w:lang w:eastAsia="zh-CN"/>
        </w:rPr>
        <w:t>i.e.</w:t>
      </w:r>
      <w:proofErr w:type="gramEnd"/>
      <w:r w:rsidRPr="005E3643">
        <w:rPr>
          <w:rFonts w:eastAsia="Times New Roman"/>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5E3643">
        <w:rPr>
          <w:lang w:eastAsia="zh-CN"/>
        </w:rPr>
        <w:t xml:space="preserve">If the UE is configured to perform both NR </w:t>
      </w:r>
      <w:proofErr w:type="spellStart"/>
      <w:r w:rsidRPr="005E3643">
        <w:rPr>
          <w:lang w:eastAsia="zh-CN"/>
        </w:rPr>
        <w:t>sidelink</w:t>
      </w:r>
      <w:proofErr w:type="spellEnd"/>
      <w:r w:rsidRPr="005E3643">
        <w:rPr>
          <w:lang w:eastAsia="zh-CN"/>
        </w:rPr>
        <w:t xml:space="preserve"> communication and V2X </w:t>
      </w:r>
      <w:proofErr w:type="spellStart"/>
      <w:r w:rsidRPr="005E3643">
        <w:rPr>
          <w:lang w:eastAsia="zh-CN"/>
        </w:rPr>
        <w:t>sidelink</w:t>
      </w:r>
      <w:proofErr w:type="spellEnd"/>
      <w:r w:rsidRPr="005E3643">
        <w:rPr>
          <w:lang w:eastAsia="zh-CN"/>
        </w:rPr>
        <w:t xml:space="preserve"> communication, the UE may consider the frequency providing both NR </w:t>
      </w:r>
      <w:proofErr w:type="spellStart"/>
      <w:r w:rsidRPr="005E3643">
        <w:rPr>
          <w:lang w:eastAsia="zh-CN"/>
        </w:rPr>
        <w:t>sidelink</w:t>
      </w:r>
      <w:proofErr w:type="spellEnd"/>
      <w:r w:rsidRPr="005E3643">
        <w:rPr>
          <w:lang w:eastAsia="zh-CN"/>
        </w:rPr>
        <w:t xml:space="preserve"> communication configuration and V2X </w:t>
      </w:r>
      <w:proofErr w:type="spellStart"/>
      <w:r w:rsidRPr="005E3643">
        <w:rPr>
          <w:lang w:eastAsia="zh-CN"/>
        </w:rPr>
        <w:t>sidelink</w:t>
      </w:r>
      <w:proofErr w:type="spellEnd"/>
      <w:r w:rsidRPr="005E3643">
        <w:rPr>
          <w:lang w:eastAsia="zh-CN"/>
        </w:rPr>
        <w:t xml:space="preserve"> communication configuration</w:t>
      </w:r>
      <w:r w:rsidRPr="005E3643">
        <w:rPr>
          <w:sz w:val="21"/>
          <w:szCs w:val="22"/>
          <w:lang w:eastAsia="zh-CN"/>
        </w:rPr>
        <w:t xml:space="preserve"> to b</w:t>
      </w:r>
      <w:r w:rsidRPr="005E3643">
        <w:rPr>
          <w:lang w:eastAsia="zh-CN"/>
        </w:rPr>
        <w:t xml:space="preserve">e the highest priority. If the UE is configured to perform NR </w:t>
      </w:r>
      <w:proofErr w:type="spellStart"/>
      <w:r w:rsidRPr="005E3643">
        <w:rPr>
          <w:lang w:eastAsia="zh-CN"/>
        </w:rPr>
        <w:t>sidelink</w:t>
      </w:r>
      <w:proofErr w:type="spellEnd"/>
      <w:r w:rsidRPr="005E3643">
        <w:rPr>
          <w:lang w:eastAsia="zh-CN"/>
        </w:rPr>
        <w:t xml:space="preserve"> communication and not perform V2X communication, the UE may consider the frequency providing NR </w:t>
      </w:r>
      <w:proofErr w:type="spellStart"/>
      <w:r w:rsidRPr="005E3643">
        <w:rPr>
          <w:lang w:eastAsia="zh-CN"/>
        </w:rPr>
        <w:t>sidelink</w:t>
      </w:r>
      <w:proofErr w:type="spellEnd"/>
      <w:r w:rsidRPr="005E3643">
        <w:rPr>
          <w:lang w:eastAsia="zh-CN"/>
        </w:rPr>
        <w:t xml:space="preserve"> communication configuration to be the highest priority. If the UE is configured to perform V2X </w:t>
      </w:r>
      <w:proofErr w:type="spellStart"/>
      <w:r w:rsidRPr="005E3643">
        <w:rPr>
          <w:lang w:eastAsia="zh-CN"/>
        </w:rPr>
        <w:t>sidelink</w:t>
      </w:r>
      <w:proofErr w:type="spellEnd"/>
      <w:r w:rsidRPr="005E3643">
        <w:rPr>
          <w:lang w:eastAsia="zh-CN"/>
        </w:rPr>
        <w:t xml:space="preserve"> communication and not perform NR </w:t>
      </w:r>
      <w:proofErr w:type="spellStart"/>
      <w:r w:rsidRPr="005E3643">
        <w:rPr>
          <w:lang w:eastAsia="zh-CN"/>
        </w:rPr>
        <w:t>sidelink</w:t>
      </w:r>
      <w:proofErr w:type="spellEnd"/>
      <w:r w:rsidRPr="005E3643">
        <w:rPr>
          <w:lang w:eastAsia="zh-CN"/>
        </w:rPr>
        <w:t xml:space="preserve"> communication, the UE may consider the frequency providing V2X </w:t>
      </w:r>
      <w:proofErr w:type="spellStart"/>
      <w:r w:rsidRPr="005E3643">
        <w:rPr>
          <w:lang w:eastAsia="zh-CN"/>
        </w:rPr>
        <w:t>sidelink</w:t>
      </w:r>
      <w:proofErr w:type="spellEnd"/>
      <w:r w:rsidRPr="005E3643">
        <w:rPr>
          <w:lang w:eastAsia="zh-CN"/>
        </w:rPr>
        <w:t xml:space="preserve"> communication configuration to be the highest priority.</w:t>
      </w:r>
    </w:p>
    <w:p w14:paraId="7D5AEF39" w14:textId="77777777" w:rsidR="005E3643" w:rsidRPr="005E3643" w:rsidRDefault="005E3643" w:rsidP="005E3643">
      <w:pPr>
        <w:keepLines/>
        <w:overflowPunct w:val="0"/>
        <w:autoSpaceDE w:val="0"/>
        <w:autoSpaceDN w:val="0"/>
        <w:adjustRightInd w:val="0"/>
        <w:ind w:left="1135" w:hanging="851"/>
        <w:textAlignment w:val="baseline"/>
        <w:rPr>
          <w:rFonts w:eastAsia="Times New Roman"/>
          <w:lang w:eastAsia="ja-JP"/>
        </w:rPr>
      </w:pPr>
      <w:r w:rsidRPr="005E3643">
        <w:rPr>
          <w:rFonts w:eastAsia="Times New Roman"/>
          <w:lang w:eastAsia="ja-JP"/>
        </w:rPr>
        <w:t>NOTE 1:</w:t>
      </w:r>
      <w:r w:rsidRPr="005E3643">
        <w:rPr>
          <w:rFonts w:eastAsia="Times New Roman"/>
          <w:lang w:eastAsia="ja-JP"/>
        </w:rPr>
        <w:tab/>
        <w:t>The frequency only providing the anchor frequency configuration should not be prioritized for V2X service during cell reselection</w:t>
      </w:r>
      <w:r w:rsidRPr="005E3643">
        <w:rPr>
          <w:lang w:eastAsia="zh-CN"/>
        </w:rPr>
        <w:t>, as specified in TS 38.331[3]</w:t>
      </w:r>
      <w:r w:rsidRPr="005E3643">
        <w:rPr>
          <w:rFonts w:eastAsia="Times New Roman"/>
          <w:lang w:eastAsia="ja-JP"/>
        </w:rPr>
        <w:t>.</w:t>
      </w:r>
    </w:p>
    <w:p w14:paraId="24984F9A" w14:textId="77777777" w:rsidR="005E3643" w:rsidRPr="005E3643" w:rsidRDefault="005E3643" w:rsidP="005E3643">
      <w:pPr>
        <w:keepLines/>
        <w:overflowPunct w:val="0"/>
        <w:autoSpaceDE w:val="0"/>
        <w:autoSpaceDN w:val="0"/>
        <w:adjustRightInd w:val="0"/>
        <w:ind w:left="1135" w:hanging="851"/>
        <w:textAlignment w:val="baseline"/>
        <w:rPr>
          <w:lang w:eastAsia="ja-JP"/>
        </w:rPr>
      </w:pPr>
      <w:r w:rsidRPr="005E3643">
        <w:rPr>
          <w:shd w:val="clear" w:color="auto" w:fill="FFFFFF"/>
          <w:lang w:eastAsia="ja-JP"/>
        </w:rPr>
        <w:t>NOTE 2:</w:t>
      </w:r>
      <w:r w:rsidRPr="005E3643">
        <w:rPr>
          <w:shd w:val="clear" w:color="auto" w:fill="FFFFFF"/>
          <w:lang w:eastAsia="ja-JP"/>
        </w:rPr>
        <w:tab/>
        <w:t xml:space="preserve">When UE is configured to perform NR </w:t>
      </w:r>
      <w:proofErr w:type="spellStart"/>
      <w:r w:rsidRPr="005E3643">
        <w:rPr>
          <w:shd w:val="clear" w:color="auto" w:fill="FFFFFF"/>
          <w:lang w:eastAsia="ja-JP"/>
        </w:rPr>
        <w:t>sidelink</w:t>
      </w:r>
      <w:proofErr w:type="spellEnd"/>
      <w:r w:rsidRPr="005E3643">
        <w:rPr>
          <w:shd w:val="clear" w:color="auto" w:fill="FFFFFF"/>
          <w:lang w:eastAsia="ja-JP"/>
        </w:rPr>
        <w:t xml:space="preserve"> communication or V2X </w:t>
      </w:r>
      <w:proofErr w:type="spellStart"/>
      <w:r w:rsidRPr="005E3643">
        <w:rPr>
          <w:shd w:val="clear" w:color="auto" w:fill="FFFFFF"/>
          <w:lang w:eastAsia="ja-JP"/>
        </w:rPr>
        <w:t>sidelink</w:t>
      </w:r>
      <w:proofErr w:type="spellEnd"/>
      <w:r w:rsidRPr="005E3643">
        <w:rPr>
          <w:shd w:val="clear" w:color="auto" w:fill="FFFFFF"/>
          <w:lang w:eastAsia="ja-JP"/>
        </w:rPr>
        <w:t xml:space="preserve"> communication performs cell reselection, it may consider the frequencies providing the intra-carrier and inter-carrier configuration have equal priority in cell reselection</w:t>
      </w:r>
      <w:r w:rsidRPr="005E3643">
        <w:rPr>
          <w:shd w:val="clear" w:color="auto" w:fill="FFFFFF"/>
          <w:lang w:eastAsia="zh-CN"/>
        </w:rPr>
        <w:t>.</w:t>
      </w:r>
    </w:p>
    <w:p w14:paraId="02327E06" w14:textId="77777777" w:rsidR="005E3643" w:rsidRPr="005E3643" w:rsidRDefault="005E3643" w:rsidP="005E3643">
      <w:pPr>
        <w:keepLines/>
        <w:overflowPunct w:val="0"/>
        <w:autoSpaceDE w:val="0"/>
        <w:autoSpaceDN w:val="0"/>
        <w:adjustRightInd w:val="0"/>
        <w:ind w:left="1135" w:hanging="851"/>
        <w:textAlignment w:val="baseline"/>
        <w:rPr>
          <w:rFonts w:eastAsia="Times New Roman"/>
          <w:lang w:eastAsia="ja-JP"/>
        </w:rPr>
      </w:pPr>
      <w:r w:rsidRPr="005E3643">
        <w:rPr>
          <w:rFonts w:eastAsia="Times New Roman"/>
          <w:lang w:eastAsia="ja-JP"/>
        </w:rPr>
        <w:t>NOTE 3:</w:t>
      </w:r>
      <w:r w:rsidRPr="005E3643">
        <w:rPr>
          <w:rFonts w:eastAsia="Times New Roman"/>
          <w:lang w:eastAsia="ja-JP"/>
        </w:rPr>
        <w:tab/>
        <w:t>The prioritization among the frequencies which UE considers to be the highest priority frequency is left to UE implementation.</w:t>
      </w:r>
    </w:p>
    <w:p w14:paraId="66194CB2" w14:textId="77777777" w:rsidR="005E3643" w:rsidRPr="005E3643" w:rsidRDefault="005E3643" w:rsidP="005E3643">
      <w:pPr>
        <w:keepLines/>
        <w:overflowPunct w:val="0"/>
        <w:autoSpaceDE w:val="0"/>
        <w:autoSpaceDN w:val="0"/>
        <w:adjustRightInd w:val="0"/>
        <w:ind w:left="1135" w:hanging="851"/>
        <w:textAlignment w:val="baseline"/>
        <w:rPr>
          <w:rFonts w:eastAsia="Yu Mincho"/>
          <w:lang w:eastAsia="ja-JP"/>
        </w:rPr>
      </w:pPr>
      <w:r w:rsidRPr="005E3643">
        <w:rPr>
          <w:rFonts w:eastAsia="Yu Mincho"/>
          <w:lang w:eastAsia="ja-JP"/>
        </w:rPr>
        <w:t xml:space="preserve">NOTE </w:t>
      </w:r>
      <w:r w:rsidRPr="005E3643">
        <w:rPr>
          <w:rFonts w:eastAsia="DengXian"/>
          <w:lang w:eastAsia="ja-JP"/>
        </w:rPr>
        <w:t>4</w:t>
      </w:r>
      <w:r w:rsidRPr="005E3643">
        <w:rPr>
          <w:rFonts w:eastAsia="Yu Mincho"/>
          <w:lang w:eastAsia="ja-JP"/>
        </w:rPr>
        <w:t>:</w:t>
      </w:r>
      <w:r w:rsidRPr="005E3643">
        <w:rPr>
          <w:rFonts w:eastAsia="Yu Mincho"/>
          <w:lang w:eastAsia="ja-JP"/>
        </w:rPr>
        <w:tab/>
        <w:t xml:space="preserve">The UE is configured to perform V2X </w:t>
      </w:r>
      <w:proofErr w:type="spellStart"/>
      <w:r w:rsidRPr="005E3643">
        <w:rPr>
          <w:rFonts w:eastAsia="Yu Mincho"/>
          <w:lang w:eastAsia="ja-JP"/>
        </w:rPr>
        <w:t>si</w:t>
      </w:r>
      <w:r w:rsidRPr="005E3643">
        <w:rPr>
          <w:rFonts w:eastAsia="Yu Mincho"/>
          <w:lang w:eastAsia="zh-CN"/>
        </w:rPr>
        <w:t>del</w:t>
      </w:r>
      <w:r w:rsidRPr="005E3643">
        <w:rPr>
          <w:rFonts w:eastAsia="Yu Mincho"/>
          <w:lang w:eastAsia="ja-JP"/>
        </w:rPr>
        <w:t>ink</w:t>
      </w:r>
      <w:proofErr w:type="spellEnd"/>
      <w:r w:rsidRPr="005E3643">
        <w:rPr>
          <w:rFonts w:eastAsia="Yu Mincho"/>
          <w:lang w:eastAsia="ja-JP"/>
        </w:rPr>
        <w:t xml:space="preserve"> communication or NR </w:t>
      </w:r>
      <w:proofErr w:type="spellStart"/>
      <w:r w:rsidRPr="005E3643">
        <w:rPr>
          <w:rFonts w:eastAsia="Yu Mincho"/>
          <w:lang w:eastAsia="zh-CN"/>
        </w:rPr>
        <w:t>sidelink</w:t>
      </w:r>
      <w:proofErr w:type="spellEnd"/>
      <w:r w:rsidRPr="005E3643">
        <w:rPr>
          <w:rFonts w:eastAsia="Yu Mincho"/>
          <w:lang w:eastAsia="ja-JP"/>
        </w:rPr>
        <w:t xml:space="preserve"> </w:t>
      </w:r>
      <w:proofErr w:type="gramStart"/>
      <w:r w:rsidRPr="005E3643">
        <w:rPr>
          <w:rFonts w:eastAsia="Yu Mincho"/>
          <w:lang w:eastAsia="ja-JP"/>
        </w:rPr>
        <w:t>communication, if</w:t>
      </w:r>
      <w:proofErr w:type="gramEnd"/>
      <w:r w:rsidRPr="005E3643">
        <w:rPr>
          <w:rFonts w:eastAsia="Yu Mincho"/>
          <w:lang w:eastAsia="ja-JP"/>
        </w:rPr>
        <w:t xml:space="preserve"> it has the capability and is authorized for the corresponding </w:t>
      </w:r>
      <w:proofErr w:type="spellStart"/>
      <w:r w:rsidRPr="005E3643">
        <w:rPr>
          <w:rFonts w:eastAsia="Yu Mincho"/>
          <w:lang w:eastAsia="ja-JP"/>
        </w:rPr>
        <w:t>sidelink</w:t>
      </w:r>
      <w:proofErr w:type="spellEnd"/>
      <w:r w:rsidRPr="005E3643">
        <w:rPr>
          <w:rFonts w:eastAsia="Yu Mincho"/>
          <w:lang w:eastAsia="ja-JP"/>
        </w:rPr>
        <w:t xml:space="preserve"> operation.</w:t>
      </w:r>
    </w:p>
    <w:p w14:paraId="73A0426C" w14:textId="77777777" w:rsidR="005E3643" w:rsidRPr="005E3643" w:rsidRDefault="005E3643" w:rsidP="005E3643">
      <w:pPr>
        <w:keepLines/>
        <w:overflowPunct w:val="0"/>
        <w:autoSpaceDE w:val="0"/>
        <w:autoSpaceDN w:val="0"/>
        <w:adjustRightInd w:val="0"/>
        <w:ind w:left="1135" w:hanging="851"/>
        <w:textAlignment w:val="baseline"/>
        <w:rPr>
          <w:rFonts w:eastAsia="Yu Mincho"/>
          <w:lang w:eastAsia="ja-JP"/>
        </w:rPr>
      </w:pPr>
      <w:r w:rsidRPr="005E3643">
        <w:rPr>
          <w:rFonts w:eastAsia="Yu Mincho"/>
          <w:lang w:eastAsia="zh-CN"/>
        </w:rPr>
        <w:t>NOTE 5:</w:t>
      </w:r>
      <w:r w:rsidRPr="005E3643">
        <w:rPr>
          <w:rFonts w:eastAsia="Yu Mincho"/>
          <w:lang w:eastAsia="zh-CN"/>
        </w:rPr>
        <w:tab/>
        <w:t xml:space="preserve">When UE is configured to perform both NR </w:t>
      </w:r>
      <w:proofErr w:type="spellStart"/>
      <w:r w:rsidRPr="005E3643">
        <w:rPr>
          <w:rFonts w:eastAsia="Yu Mincho"/>
          <w:lang w:eastAsia="zh-CN"/>
        </w:rPr>
        <w:t>sidelink</w:t>
      </w:r>
      <w:proofErr w:type="spellEnd"/>
      <w:r w:rsidRPr="005E3643">
        <w:rPr>
          <w:rFonts w:eastAsia="Yu Mincho"/>
          <w:lang w:eastAsia="zh-CN"/>
        </w:rPr>
        <w:t xml:space="preserve"> communication and V2X </w:t>
      </w:r>
      <w:proofErr w:type="spellStart"/>
      <w:r w:rsidRPr="005E3643">
        <w:rPr>
          <w:rFonts w:eastAsia="Yu Mincho"/>
          <w:lang w:eastAsia="zh-CN"/>
        </w:rPr>
        <w:t>sidelink</w:t>
      </w:r>
      <w:proofErr w:type="spellEnd"/>
      <w:r w:rsidRPr="005E3643">
        <w:rPr>
          <w:rFonts w:eastAsia="Yu Mincho"/>
          <w:lang w:eastAsia="zh-CN"/>
        </w:rPr>
        <w:t xml:space="preserve"> </w:t>
      </w:r>
      <w:proofErr w:type="gramStart"/>
      <w:r w:rsidRPr="005E3643">
        <w:rPr>
          <w:rFonts w:eastAsia="Yu Mincho"/>
          <w:lang w:eastAsia="zh-CN"/>
        </w:rPr>
        <w:t>communication, but</w:t>
      </w:r>
      <w:proofErr w:type="gramEnd"/>
      <w:r w:rsidRPr="005E3643">
        <w:rPr>
          <w:rFonts w:eastAsia="Yu Mincho"/>
          <w:lang w:eastAsia="zh-CN"/>
        </w:rPr>
        <w:t xml:space="preserve"> cannot find a frequency which can provide both NR </w:t>
      </w:r>
      <w:proofErr w:type="spellStart"/>
      <w:r w:rsidRPr="005E3643">
        <w:rPr>
          <w:rFonts w:eastAsia="Yu Mincho"/>
          <w:lang w:eastAsia="zh-CN"/>
        </w:rPr>
        <w:t>sidelink</w:t>
      </w:r>
      <w:proofErr w:type="spellEnd"/>
      <w:r w:rsidRPr="005E3643">
        <w:rPr>
          <w:rFonts w:eastAsia="Yu Mincho"/>
          <w:lang w:eastAsia="zh-CN"/>
        </w:rPr>
        <w:t xml:space="preserve"> communication configuration and V2X </w:t>
      </w:r>
      <w:proofErr w:type="spellStart"/>
      <w:r w:rsidRPr="005E3643">
        <w:rPr>
          <w:rFonts w:eastAsia="Yu Mincho"/>
          <w:lang w:eastAsia="zh-CN"/>
        </w:rPr>
        <w:t>sidelink</w:t>
      </w:r>
      <w:proofErr w:type="spellEnd"/>
      <w:r w:rsidRPr="005E3643">
        <w:rPr>
          <w:rFonts w:eastAsia="Yu Mincho"/>
          <w:lang w:eastAsia="zh-CN"/>
        </w:rPr>
        <w:t xml:space="preserve"> communication configuration, UE may consider the frequency providing either NR </w:t>
      </w:r>
      <w:proofErr w:type="spellStart"/>
      <w:r w:rsidRPr="005E3643">
        <w:rPr>
          <w:rFonts w:eastAsia="Yu Mincho"/>
          <w:lang w:eastAsia="zh-CN"/>
        </w:rPr>
        <w:t>sidelink</w:t>
      </w:r>
      <w:proofErr w:type="spellEnd"/>
      <w:r w:rsidRPr="005E3643">
        <w:rPr>
          <w:rFonts w:eastAsia="Yu Mincho"/>
          <w:lang w:eastAsia="zh-CN"/>
        </w:rPr>
        <w:t xml:space="preserve"> communication configuration or V2X </w:t>
      </w:r>
      <w:proofErr w:type="spellStart"/>
      <w:r w:rsidRPr="005E3643">
        <w:rPr>
          <w:rFonts w:eastAsia="Yu Mincho"/>
          <w:lang w:eastAsia="zh-CN"/>
        </w:rPr>
        <w:t>sidelink</w:t>
      </w:r>
      <w:proofErr w:type="spellEnd"/>
      <w:r w:rsidRPr="005E3643">
        <w:rPr>
          <w:rFonts w:eastAsia="Yu Mincho"/>
          <w:lang w:eastAsia="zh-CN"/>
        </w:rPr>
        <w:t xml:space="preserve"> communication configuration to be the highest priority.</w:t>
      </w:r>
    </w:p>
    <w:p w14:paraId="66212071" w14:textId="0FB556B1" w:rsidR="005E3643" w:rsidRPr="005E3643" w:rsidRDefault="005E3643" w:rsidP="005E3643">
      <w:pPr>
        <w:keepLines/>
        <w:overflowPunct w:val="0"/>
        <w:autoSpaceDE w:val="0"/>
        <w:autoSpaceDN w:val="0"/>
        <w:adjustRightInd w:val="0"/>
        <w:ind w:left="1135" w:hanging="851"/>
        <w:textAlignment w:val="baseline"/>
        <w:rPr>
          <w:rFonts w:eastAsia="Times New Roman"/>
          <w:lang w:eastAsia="zh-CN"/>
        </w:rPr>
      </w:pPr>
      <w:r w:rsidRPr="005E3643">
        <w:rPr>
          <w:rFonts w:eastAsia="Times New Roman"/>
          <w:lang w:eastAsia="zh-CN"/>
        </w:rPr>
        <w:t>NOTE 6:</w:t>
      </w:r>
      <w:r w:rsidRPr="005E3643">
        <w:rPr>
          <w:rFonts w:eastAsia="Times New Roman"/>
          <w:lang w:eastAsia="zh-CN"/>
        </w:rPr>
        <w:tab/>
        <w:t xml:space="preserve">The UE is configured with either dedicated cell reselection priorities or </w:t>
      </w:r>
      <w:ins w:id="37" w:author="Qualcomm" w:date="2022-04-25T15:58:00Z">
        <w:r w:rsidR="004967E6">
          <w:rPr>
            <w:rFonts w:eastAsia="Times New Roman"/>
            <w:lang w:eastAsia="zh-CN"/>
          </w:rPr>
          <w:t>NSAG</w:t>
        </w:r>
      </w:ins>
      <w:r w:rsidRPr="005E3643">
        <w:rPr>
          <w:rFonts w:eastAsia="Times New Roman"/>
          <w:lang w:eastAsia="zh-CN"/>
        </w:rPr>
        <w:t xml:space="preserve"> specific frequency priorities in the </w:t>
      </w:r>
      <w:proofErr w:type="spellStart"/>
      <w:r w:rsidRPr="005E3643">
        <w:rPr>
          <w:rFonts w:eastAsia="Times New Roman"/>
          <w:i/>
          <w:iCs/>
          <w:lang w:eastAsia="zh-CN"/>
        </w:rPr>
        <w:t>RRCRelease</w:t>
      </w:r>
      <w:proofErr w:type="spellEnd"/>
      <w:r w:rsidRPr="005E3643">
        <w:rPr>
          <w:rFonts w:eastAsia="Times New Roman"/>
          <w:lang w:eastAsia="zh-CN"/>
        </w:rPr>
        <w:t xml:space="preserve"> message.</w:t>
      </w:r>
    </w:p>
    <w:p w14:paraId="1FE68EF5" w14:textId="77777777" w:rsidR="005E3643" w:rsidRPr="005E3643" w:rsidRDefault="005E3643" w:rsidP="005E3643">
      <w:pPr>
        <w:overflowPunct w:val="0"/>
        <w:autoSpaceDE w:val="0"/>
        <w:autoSpaceDN w:val="0"/>
        <w:adjustRightInd w:val="0"/>
        <w:textAlignment w:val="baseline"/>
        <w:rPr>
          <w:rFonts w:eastAsia="Times New Roman"/>
          <w:lang w:eastAsia="ja-JP"/>
        </w:rPr>
      </w:pPr>
      <w:r w:rsidRPr="005E3643">
        <w:rPr>
          <w:rFonts w:eastAsia="Times New Roman"/>
          <w:lang w:eastAsia="ja-JP"/>
        </w:rPr>
        <w:t>The UE shall only perform cell reselection evaluation for NR frequencies and inter-RAT frequencies that are given in system information and for which the UE has a priority provided.</w:t>
      </w:r>
    </w:p>
    <w:p w14:paraId="6B0702CD" w14:textId="77777777" w:rsidR="005E3643" w:rsidRPr="005E3643" w:rsidRDefault="005E3643" w:rsidP="005E3643">
      <w:pPr>
        <w:overflowPunct w:val="0"/>
        <w:autoSpaceDE w:val="0"/>
        <w:autoSpaceDN w:val="0"/>
        <w:adjustRightInd w:val="0"/>
        <w:textAlignment w:val="baseline"/>
        <w:rPr>
          <w:rFonts w:eastAsia="Yu Mincho"/>
          <w:lang w:eastAsia="zh-CN"/>
        </w:rPr>
      </w:pPr>
      <w:r w:rsidRPr="005E3643">
        <w:rPr>
          <w:rFonts w:eastAsia="Times New Roman"/>
          <w:lang w:eastAsia="zh-CN"/>
        </w:rPr>
        <w:t xml:space="preserve">If </w:t>
      </w:r>
      <w:r w:rsidRPr="005E3643">
        <w:rPr>
          <w:rFonts w:eastAsia="Yu Mincho"/>
          <w:lang w:eastAsia="zh-CN"/>
        </w:rPr>
        <w:t xml:space="preserve">the </w:t>
      </w:r>
      <w:r w:rsidRPr="005E3643">
        <w:rPr>
          <w:rFonts w:eastAsia="Times New Roman"/>
          <w:lang w:eastAsia="zh-CN"/>
        </w:rPr>
        <w:t>MBS</w:t>
      </w:r>
      <w:r w:rsidRPr="005E3643">
        <w:rPr>
          <w:rFonts w:eastAsia="Yu Mincho"/>
          <w:lang w:eastAsia="zh-CN"/>
        </w:rPr>
        <w:t xml:space="preserve"> broadcast </w:t>
      </w:r>
      <w:r w:rsidRPr="005E3643">
        <w:rPr>
          <w:rFonts w:eastAsia="Times New Roman"/>
          <w:lang w:eastAsia="zh-CN"/>
        </w:rPr>
        <w:t xml:space="preserve">capable UE is receiving or interested to receive an MBS broadcast service(s) and can only receive this MBS broadcast service(s) </w:t>
      </w:r>
      <w:r w:rsidRPr="005E3643">
        <w:rPr>
          <w:rFonts w:eastAsia="Yu Mincho"/>
          <w:lang w:eastAsia="zh-CN"/>
        </w:rPr>
        <w:t>by</w:t>
      </w:r>
      <w:r w:rsidRPr="005E3643">
        <w:rPr>
          <w:rFonts w:eastAsia="Times New Roman"/>
          <w:lang w:eastAsia="zh-CN"/>
        </w:rPr>
        <w:t xml:space="preserve"> camping on a frequency on which it is provided, the UE may consider that frequency to be the highest priority during the MBS </w:t>
      </w:r>
      <w:r w:rsidRPr="005E3643">
        <w:rPr>
          <w:rFonts w:eastAsia="Yu Mincho"/>
          <w:lang w:eastAsia="zh-CN"/>
        </w:rPr>
        <w:t xml:space="preserve">broadcast </w:t>
      </w:r>
      <w:r w:rsidRPr="005E3643">
        <w:rPr>
          <w:rFonts w:eastAsia="Times New Roman"/>
          <w:lang w:eastAsia="zh-CN"/>
        </w:rPr>
        <w:t>session</w:t>
      </w:r>
      <w:r w:rsidRPr="005E3643">
        <w:rPr>
          <w:rFonts w:eastAsia="Times New Roman"/>
          <w:lang w:eastAsia="ja-JP"/>
        </w:rPr>
        <w:t xml:space="preserve"> as specified in TS 38.3</w:t>
      </w:r>
      <w:r w:rsidRPr="005E3643">
        <w:rPr>
          <w:rFonts w:eastAsia="Yu Mincho"/>
          <w:lang w:eastAsia="zh-CN"/>
        </w:rPr>
        <w:t>00</w:t>
      </w:r>
      <w:r w:rsidRPr="005E3643">
        <w:rPr>
          <w:rFonts w:eastAsia="Times New Roman"/>
          <w:lang w:eastAsia="zh-CN"/>
        </w:rPr>
        <w:t xml:space="preserve"> [2] </w:t>
      </w:r>
      <w:proofErr w:type="gramStart"/>
      <w:r w:rsidRPr="005E3643">
        <w:rPr>
          <w:rFonts w:eastAsia="Times New Roman"/>
          <w:lang w:eastAsia="zh-CN"/>
        </w:rPr>
        <w:t>as long as</w:t>
      </w:r>
      <w:proofErr w:type="gramEnd"/>
      <w:r w:rsidRPr="005E3643">
        <w:rPr>
          <w:rFonts w:eastAsia="Times New Roman"/>
          <w:lang w:eastAsia="zh-CN"/>
        </w:rPr>
        <w:t xml:space="preserve"> the two following conditions are fulfilled:</w:t>
      </w:r>
    </w:p>
    <w:p w14:paraId="07035C5A" w14:textId="77777777" w:rsidR="005E3643" w:rsidRPr="005E3643" w:rsidRDefault="005E3643" w:rsidP="005E3643">
      <w:pPr>
        <w:overflowPunct w:val="0"/>
        <w:autoSpaceDE w:val="0"/>
        <w:autoSpaceDN w:val="0"/>
        <w:adjustRightInd w:val="0"/>
        <w:ind w:left="568" w:hanging="284"/>
        <w:textAlignment w:val="baseline"/>
        <w:rPr>
          <w:rFonts w:eastAsia="Yu Mincho"/>
          <w:lang w:eastAsia="zh-CN"/>
        </w:rPr>
      </w:pPr>
      <w:r w:rsidRPr="005E3643">
        <w:rPr>
          <w:rFonts w:eastAsia="Times New Roman"/>
          <w:lang w:eastAsia="zh-CN"/>
        </w:rPr>
        <w:lastRenderedPageBreak/>
        <w:t>1)</w:t>
      </w:r>
      <w:r w:rsidRPr="005E3643">
        <w:rPr>
          <w:rFonts w:eastAsia="Times New Roman"/>
          <w:lang w:eastAsia="zh-CN"/>
        </w:rPr>
        <w:tab/>
      </w:r>
      <w:r w:rsidRPr="005E3643">
        <w:rPr>
          <w:rFonts w:eastAsia="Yu Mincho"/>
          <w:lang w:eastAsia="zh-CN"/>
        </w:rPr>
        <w:t>T</w:t>
      </w:r>
      <w:r w:rsidRPr="005E3643">
        <w:rPr>
          <w:rFonts w:eastAsia="Times New Roman"/>
          <w:lang w:eastAsia="zh-CN"/>
        </w:rPr>
        <w:t xml:space="preserve">he </w:t>
      </w:r>
      <w:r w:rsidRPr="005E3643">
        <w:rPr>
          <w:rFonts w:eastAsia="Yu Mincho"/>
          <w:lang w:eastAsia="zh-CN"/>
        </w:rPr>
        <w:t xml:space="preserve">cell reselected by the UE due to frequency prioritization for MBS is providing </w:t>
      </w:r>
      <w:proofErr w:type="gramStart"/>
      <w:r w:rsidRPr="005E3643">
        <w:rPr>
          <w:rFonts w:eastAsia="Yu Mincho"/>
          <w:lang w:eastAsia="zh-CN"/>
        </w:rPr>
        <w:t>SIB20</w:t>
      </w:r>
      <w:r w:rsidRPr="005E3643">
        <w:rPr>
          <w:rFonts w:eastAsia="Times New Roman"/>
          <w:lang w:eastAsia="zh-CN"/>
        </w:rPr>
        <w:t>;</w:t>
      </w:r>
      <w:proofErr w:type="gramEnd"/>
    </w:p>
    <w:p w14:paraId="26FA8F23" w14:textId="77777777" w:rsidR="005E3643" w:rsidRPr="005E3643" w:rsidRDefault="005E3643" w:rsidP="005E3643">
      <w:pPr>
        <w:overflowPunct w:val="0"/>
        <w:autoSpaceDE w:val="0"/>
        <w:autoSpaceDN w:val="0"/>
        <w:adjustRightInd w:val="0"/>
        <w:ind w:left="568" w:hanging="284"/>
        <w:textAlignment w:val="baseline"/>
        <w:rPr>
          <w:rFonts w:eastAsia="Yu Mincho"/>
          <w:lang w:eastAsia="zh-CN"/>
        </w:rPr>
      </w:pPr>
      <w:r w:rsidRPr="005E3643">
        <w:rPr>
          <w:rFonts w:eastAsia="Times New Roman"/>
          <w:lang w:eastAsia="zh-CN"/>
        </w:rPr>
        <w:t>2)</w:t>
      </w:r>
      <w:r w:rsidRPr="005E3643">
        <w:rPr>
          <w:rFonts w:eastAsia="Times New Roman"/>
          <w:lang w:eastAsia="zh-CN"/>
        </w:rPr>
        <w:tab/>
        <w:t>Either</w:t>
      </w:r>
      <w:r w:rsidRPr="005E3643">
        <w:rPr>
          <w:rFonts w:eastAsia="Yu Mincho"/>
          <w:lang w:eastAsia="zh-CN"/>
        </w:rPr>
        <w:t>:</w:t>
      </w:r>
    </w:p>
    <w:p w14:paraId="7551EC28" w14:textId="77777777" w:rsidR="005E3643" w:rsidRPr="005E3643" w:rsidRDefault="005E3643" w:rsidP="005E3643">
      <w:pPr>
        <w:overflowPunct w:val="0"/>
        <w:autoSpaceDE w:val="0"/>
        <w:autoSpaceDN w:val="0"/>
        <w:adjustRightInd w:val="0"/>
        <w:ind w:left="851" w:hanging="284"/>
        <w:textAlignment w:val="baseline"/>
        <w:rPr>
          <w:rFonts w:eastAsia="Yu Mincho"/>
          <w:lang w:eastAsia="zh-CN"/>
        </w:rPr>
      </w:pPr>
      <w:r w:rsidRPr="005E3643">
        <w:rPr>
          <w:rFonts w:eastAsia="Times New Roman"/>
          <w:lang w:eastAsia="zh-CN"/>
        </w:rPr>
        <w:t>-</w:t>
      </w:r>
      <w:r w:rsidRPr="005E3643">
        <w:rPr>
          <w:rFonts w:eastAsia="Times New Roman"/>
          <w:lang w:eastAsia="zh-CN"/>
        </w:rPr>
        <w:tab/>
      </w:r>
      <w:r w:rsidRPr="005E3643">
        <w:rPr>
          <w:rFonts w:eastAsia="Yu Mincho"/>
          <w:lang w:eastAsia="zh-CN"/>
        </w:rPr>
        <w:t xml:space="preserve">One or more </w:t>
      </w:r>
      <w:r w:rsidRPr="005E3643">
        <w:rPr>
          <w:rFonts w:eastAsia="Times New Roman"/>
          <w:lang w:eastAsia="ja-JP"/>
        </w:rPr>
        <w:t>MBS FSA</w:t>
      </w:r>
      <w:r w:rsidRPr="005E3643">
        <w:rPr>
          <w:rFonts w:eastAsia="Yu Mincho"/>
          <w:lang w:eastAsia="zh-CN"/>
        </w:rPr>
        <w:t xml:space="preserve">I(s) </w:t>
      </w:r>
      <w:r w:rsidRPr="005E3643">
        <w:rPr>
          <w:rFonts w:eastAsia="Times New Roman"/>
          <w:lang w:eastAsia="zh-CN"/>
        </w:rPr>
        <w:t xml:space="preserve">of </w:t>
      </w:r>
      <w:r w:rsidRPr="005E3643">
        <w:rPr>
          <w:rFonts w:eastAsia="Yu Mincho"/>
          <w:lang w:eastAsia="zh-CN"/>
        </w:rPr>
        <w:t xml:space="preserve">that </w:t>
      </w:r>
      <w:r w:rsidRPr="005E3643">
        <w:rPr>
          <w:rFonts w:eastAsia="Times New Roman"/>
          <w:lang w:eastAsia="zh-CN"/>
        </w:rPr>
        <w:t>frequency</w:t>
      </w:r>
      <w:r w:rsidRPr="005E3643">
        <w:rPr>
          <w:rFonts w:eastAsia="Yu Mincho"/>
          <w:lang w:eastAsia="zh-CN"/>
        </w:rPr>
        <w:t xml:space="preserve"> is indicated in </w:t>
      </w:r>
      <w:r w:rsidRPr="005E3643">
        <w:rPr>
          <w:rFonts w:eastAsia="Times New Roman"/>
          <w:lang w:eastAsia="zh-CN"/>
        </w:rPr>
        <w:t>SIB</w:t>
      </w:r>
      <w:r w:rsidRPr="005E3643">
        <w:rPr>
          <w:rFonts w:eastAsia="Yu Mincho"/>
          <w:lang w:eastAsia="zh-CN"/>
        </w:rPr>
        <w:t>21</w:t>
      </w:r>
      <w:r w:rsidRPr="005E3643">
        <w:rPr>
          <w:rFonts w:eastAsia="Times New Roman"/>
          <w:lang w:eastAsia="zh-CN"/>
        </w:rPr>
        <w:t xml:space="preserve"> of the serving cell</w:t>
      </w:r>
      <w:r w:rsidRPr="005E3643">
        <w:rPr>
          <w:rFonts w:eastAsia="Yu Mincho"/>
          <w:lang w:eastAsia="zh-CN"/>
        </w:rPr>
        <w:t xml:space="preserve"> and the same</w:t>
      </w:r>
      <w:r w:rsidRPr="005E3643">
        <w:rPr>
          <w:rFonts w:eastAsia="Times New Roman"/>
          <w:lang w:eastAsia="ja-JP"/>
        </w:rPr>
        <w:t xml:space="preserve"> MBS FSA</w:t>
      </w:r>
      <w:r w:rsidRPr="005E3643">
        <w:rPr>
          <w:rFonts w:eastAsia="Yu Mincho"/>
          <w:lang w:eastAsia="zh-CN"/>
        </w:rPr>
        <w:t xml:space="preserve">I(s) </w:t>
      </w:r>
      <w:r w:rsidRPr="005E3643">
        <w:rPr>
          <w:rFonts w:eastAsia="Times New Roman"/>
          <w:lang w:eastAsia="zh-CN"/>
        </w:rPr>
        <w:t>is</w:t>
      </w:r>
      <w:r w:rsidRPr="005E3643">
        <w:rPr>
          <w:rFonts w:eastAsia="Yu Mincho"/>
          <w:lang w:eastAsia="zh-CN"/>
        </w:rPr>
        <w:t xml:space="preserve"> also</w:t>
      </w:r>
      <w:r w:rsidRPr="005E3643">
        <w:rPr>
          <w:rFonts w:eastAsia="Times New Roman"/>
          <w:lang w:eastAsia="zh-CN"/>
        </w:rPr>
        <w:t xml:space="preserve"> indicated for this MBS broadcast service </w:t>
      </w:r>
      <w:r w:rsidRPr="005E3643">
        <w:rPr>
          <w:rFonts w:eastAsia="Yu Mincho"/>
          <w:lang w:eastAsia="zh-CN"/>
        </w:rPr>
        <w:t xml:space="preserve">in </w:t>
      </w:r>
      <w:r w:rsidRPr="005E3643">
        <w:rPr>
          <w:rFonts w:eastAsia="Times New Roman"/>
          <w:lang w:eastAsia="zh-CN"/>
        </w:rPr>
        <w:t>MBS User Service Description (USD)</w:t>
      </w:r>
      <w:r w:rsidRPr="005E3643">
        <w:rPr>
          <w:rFonts w:eastAsia="Yu Mincho"/>
          <w:lang w:eastAsia="zh-CN"/>
        </w:rPr>
        <w:t xml:space="preserve"> </w:t>
      </w:r>
      <w:r w:rsidRPr="005E3643">
        <w:rPr>
          <w:rFonts w:eastAsia="Times New Roman"/>
          <w:lang w:eastAsia="ja-JP"/>
        </w:rPr>
        <w:t xml:space="preserve">as specified in </w:t>
      </w:r>
      <w:r w:rsidRPr="005E3643">
        <w:rPr>
          <w:rFonts w:eastAsia="Yu Mincho"/>
          <w:lang w:eastAsia="zh-CN"/>
        </w:rPr>
        <w:t>TS 26.346 [20],</w:t>
      </w:r>
      <w:r w:rsidRPr="005E3643">
        <w:rPr>
          <w:rFonts w:eastAsia="Times New Roman"/>
          <w:lang w:eastAsia="zh-CN"/>
        </w:rPr>
        <w:t xml:space="preserve"> or</w:t>
      </w:r>
    </w:p>
    <w:p w14:paraId="62DDAE72" w14:textId="77777777" w:rsidR="005E3643" w:rsidRPr="005E3643" w:rsidRDefault="005E3643" w:rsidP="005E3643">
      <w:pPr>
        <w:overflowPunct w:val="0"/>
        <w:autoSpaceDE w:val="0"/>
        <w:autoSpaceDN w:val="0"/>
        <w:adjustRightInd w:val="0"/>
        <w:ind w:left="851" w:hanging="284"/>
        <w:textAlignment w:val="baseline"/>
        <w:rPr>
          <w:rFonts w:eastAsia="Yu Mincho"/>
          <w:lang w:eastAsia="zh-CN"/>
        </w:rPr>
      </w:pPr>
      <w:r w:rsidRPr="005E3643">
        <w:rPr>
          <w:rFonts w:eastAsia="Times New Roman"/>
          <w:lang w:eastAsia="zh-CN"/>
        </w:rPr>
        <w:t>-</w:t>
      </w:r>
      <w:r w:rsidRPr="005E3643">
        <w:rPr>
          <w:rFonts w:eastAsia="Times New Roman"/>
          <w:lang w:eastAsia="zh-CN"/>
        </w:rPr>
        <w:tab/>
        <w:t>SIB</w:t>
      </w:r>
      <w:r w:rsidRPr="005E3643">
        <w:rPr>
          <w:rFonts w:eastAsia="Yu Mincho"/>
          <w:lang w:eastAsia="zh-CN"/>
        </w:rPr>
        <w:t>21</w:t>
      </w:r>
      <w:r w:rsidRPr="005E3643">
        <w:rPr>
          <w:rFonts w:eastAsia="Times New Roman"/>
          <w:lang w:eastAsia="zh-CN"/>
        </w:rPr>
        <w:t xml:space="preserve"> is not provided in the serving cell and that frequency is included in the USD of this service</w:t>
      </w:r>
      <w:r w:rsidRPr="005E3643">
        <w:rPr>
          <w:rFonts w:eastAsia="Yu Mincho"/>
          <w:lang w:eastAsia="zh-CN"/>
        </w:rPr>
        <w:t xml:space="preserve">, </w:t>
      </w:r>
      <w:r w:rsidRPr="005E3643">
        <w:rPr>
          <w:rFonts w:eastAsia="Times New Roman"/>
          <w:lang w:eastAsia="zh-CN"/>
        </w:rPr>
        <w:t>or</w:t>
      </w:r>
    </w:p>
    <w:p w14:paraId="6D7A2540" w14:textId="77777777" w:rsidR="005E3643" w:rsidRPr="005E3643" w:rsidRDefault="005E3643" w:rsidP="005E3643">
      <w:pPr>
        <w:overflowPunct w:val="0"/>
        <w:autoSpaceDE w:val="0"/>
        <w:autoSpaceDN w:val="0"/>
        <w:adjustRightInd w:val="0"/>
        <w:ind w:left="851" w:hanging="284"/>
        <w:textAlignment w:val="baseline"/>
        <w:rPr>
          <w:rFonts w:eastAsia="Yu Mincho"/>
          <w:lang w:eastAsia="zh-CN"/>
        </w:rPr>
      </w:pPr>
      <w:r w:rsidRPr="005E3643">
        <w:rPr>
          <w:rFonts w:eastAsia="Times New Roman"/>
          <w:lang w:eastAsia="zh-CN"/>
        </w:rPr>
        <w:t>-</w:t>
      </w:r>
      <w:r w:rsidRPr="005E3643">
        <w:rPr>
          <w:rFonts w:eastAsia="Times New Roman"/>
          <w:lang w:eastAsia="zh-CN"/>
        </w:rPr>
        <w:tab/>
      </w:r>
      <w:r w:rsidRPr="005E3643">
        <w:rPr>
          <w:rFonts w:eastAsia="Yu Mincho"/>
          <w:lang w:eastAsia="zh-CN"/>
        </w:rPr>
        <w:t xml:space="preserve">SIB21 is provided in the serving cell but does not provide the frequency mapping for the concerned service, </w:t>
      </w:r>
      <w:r w:rsidRPr="005E3643">
        <w:rPr>
          <w:rFonts w:eastAsia="Times New Roman"/>
          <w:lang w:eastAsia="zh-CN"/>
        </w:rPr>
        <w:t>and that frequency is included in the USD of this service</w:t>
      </w:r>
      <w:r w:rsidRPr="005E3643">
        <w:rPr>
          <w:rFonts w:eastAsia="Yu Mincho"/>
          <w:lang w:eastAsia="zh-CN"/>
        </w:rPr>
        <w:t>.</w:t>
      </w:r>
    </w:p>
    <w:p w14:paraId="01F4004A" w14:textId="77777777" w:rsidR="005E3643" w:rsidRPr="005E3643" w:rsidRDefault="005E3643" w:rsidP="005E3643">
      <w:pPr>
        <w:keepLines/>
        <w:overflowPunct w:val="0"/>
        <w:autoSpaceDE w:val="0"/>
        <w:autoSpaceDN w:val="0"/>
        <w:adjustRightInd w:val="0"/>
        <w:ind w:left="1135" w:hanging="851"/>
        <w:textAlignment w:val="baseline"/>
        <w:rPr>
          <w:rFonts w:eastAsia="Yu Mincho"/>
          <w:lang w:eastAsia="zh-CN"/>
        </w:rPr>
      </w:pPr>
      <w:r w:rsidRPr="005E3643">
        <w:rPr>
          <w:rFonts w:eastAsia="Yu Mincho"/>
          <w:lang w:eastAsia="zh-CN"/>
        </w:rPr>
        <w:t>NOTE 7: It is up to UE implementation how to use information in USD to determine whether/how to do the frequency prioritization for specific frequency/frequencies included in USD.</w:t>
      </w:r>
    </w:p>
    <w:p w14:paraId="08BBCA10" w14:textId="77777777" w:rsidR="005E3643" w:rsidRPr="005E3643" w:rsidRDefault="005E3643" w:rsidP="005E3643">
      <w:pPr>
        <w:overflowPunct w:val="0"/>
        <w:autoSpaceDE w:val="0"/>
        <w:autoSpaceDN w:val="0"/>
        <w:adjustRightInd w:val="0"/>
        <w:textAlignment w:val="baseline"/>
        <w:rPr>
          <w:rFonts w:eastAsia="Yu Mincho"/>
          <w:lang w:eastAsia="zh-CN"/>
        </w:rPr>
      </w:pPr>
      <w:r w:rsidRPr="005E3643">
        <w:rPr>
          <w:rFonts w:eastAsia="Times New Roman"/>
          <w:lang w:eastAsia="zh-CN"/>
        </w:rPr>
        <w:t xml:space="preserve">If the MBS </w:t>
      </w:r>
      <w:r w:rsidRPr="005E3643">
        <w:rPr>
          <w:rFonts w:eastAsia="Yu Mincho"/>
          <w:lang w:eastAsia="zh-CN"/>
        </w:rPr>
        <w:t xml:space="preserve">broadcast </w:t>
      </w:r>
      <w:r w:rsidRPr="005E3643">
        <w:rPr>
          <w:rFonts w:eastAsia="Times New Roman"/>
          <w:lang w:eastAsia="zh-CN"/>
        </w:rPr>
        <w:t xml:space="preserve">capable UE is receiving or interested to receive an MBS broadcast service(s), the UE may consider cell reselection candidate frequencies at which it </w:t>
      </w:r>
      <w:proofErr w:type="spellStart"/>
      <w:r w:rsidRPr="005E3643">
        <w:rPr>
          <w:rFonts w:eastAsia="Times New Roman"/>
          <w:lang w:eastAsia="zh-CN"/>
        </w:rPr>
        <w:t>can not</w:t>
      </w:r>
      <w:proofErr w:type="spellEnd"/>
      <w:r w:rsidRPr="005E3643">
        <w:rPr>
          <w:rFonts w:eastAsia="Times New Roman"/>
          <w:lang w:eastAsia="zh-CN"/>
        </w:rPr>
        <w:t xml:space="preserve"> receive the MBS</w:t>
      </w:r>
      <w:r w:rsidRPr="005E3643">
        <w:rPr>
          <w:rFonts w:eastAsia="Yu Mincho"/>
          <w:lang w:eastAsia="zh-CN"/>
        </w:rPr>
        <w:t xml:space="preserve"> </w:t>
      </w:r>
      <w:r w:rsidRPr="005E3643">
        <w:rPr>
          <w:rFonts w:eastAsia="Times New Roman"/>
          <w:lang w:eastAsia="zh-CN"/>
        </w:rPr>
        <w:t xml:space="preserve">broadcast service to be of the lowest priority during the MBS </w:t>
      </w:r>
      <w:r w:rsidRPr="005E3643">
        <w:rPr>
          <w:rFonts w:eastAsia="Yu Mincho"/>
          <w:lang w:eastAsia="zh-CN"/>
        </w:rPr>
        <w:t xml:space="preserve">broadcast </w:t>
      </w:r>
      <w:r w:rsidRPr="005E3643">
        <w:rPr>
          <w:rFonts w:eastAsia="Times New Roman"/>
          <w:lang w:eastAsia="zh-CN"/>
        </w:rPr>
        <w:t xml:space="preserve">session </w:t>
      </w:r>
      <w:r w:rsidRPr="005E3643">
        <w:rPr>
          <w:rFonts w:eastAsia="Times New Roman"/>
          <w:lang w:eastAsia="ja-JP"/>
        </w:rPr>
        <w:t>as specified in TS 38.3</w:t>
      </w:r>
      <w:r w:rsidRPr="005E3643">
        <w:rPr>
          <w:rFonts w:eastAsia="Yu Mincho"/>
          <w:lang w:eastAsia="zh-CN"/>
        </w:rPr>
        <w:t>00</w:t>
      </w:r>
      <w:r w:rsidRPr="005E3643">
        <w:rPr>
          <w:rFonts w:eastAsia="Times New Roman"/>
          <w:lang w:eastAsia="zh-CN"/>
        </w:rPr>
        <w:t xml:space="preserve"> [2]</w:t>
      </w:r>
      <w:r w:rsidRPr="005E3643">
        <w:rPr>
          <w:rFonts w:eastAsia="Yu Mincho"/>
          <w:lang w:eastAsia="zh-CN"/>
        </w:rPr>
        <w:t xml:space="preserve">, as long as the </w:t>
      </w:r>
      <w:r w:rsidRPr="005E3643">
        <w:rPr>
          <w:rFonts w:eastAsia="Times New Roman"/>
          <w:lang w:eastAsia="ja-JP"/>
        </w:rPr>
        <w:t>SIB20 is provided by</w:t>
      </w:r>
      <w:r w:rsidRPr="005E3643">
        <w:rPr>
          <w:rFonts w:eastAsia="Yu Mincho"/>
          <w:lang w:eastAsia="zh-CN"/>
        </w:rPr>
        <w:t xml:space="preserve"> the cell on the MBS frequency which the UE monitors and as long as the condition 2) above is fulfilled for the serving cell.</w:t>
      </w:r>
    </w:p>
    <w:p w14:paraId="27437D9D" w14:textId="77777777" w:rsidR="005E3643" w:rsidRPr="005E3643" w:rsidRDefault="005E3643" w:rsidP="005E3643">
      <w:pPr>
        <w:overflowPunct w:val="0"/>
        <w:autoSpaceDE w:val="0"/>
        <w:autoSpaceDN w:val="0"/>
        <w:adjustRightInd w:val="0"/>
        <w:textAlignment w:val="baseline"/>
        <w:rPr>
          <w:rFonts w:eastAsia="Times New Roman"/>
          <w:lang w:eastAsia="zh-CN"/>
        </w:rPr>
      </w:pPr>
      <w:r w:rsidRPr="005E3643">
        <w:rPr>
          <w:rFonts w:eastAsia="Times New Roman"/>
          <w:lang w:eastAsia="zh-CN"/>
        </w:rPr>
        <w:t xml:space="preserve">In case UE receives </w:t>
      </w:r>
      <w:proofErr w:type="spellStart"/>
      <w:r w:rsidRPr="005E3643">
        <w:rPr>
          <w:rFonts w:eastAsia="Times New Roman"/>
          <w:i/>
          <w:lang w:eastAsia="zh-CN"/>
        </w:rPr>
        <w:t>RRCRelease</w:t>
      </w:r>
      <w:proofErr w:type="spellEnd"/>
      <w:r w:rsidRPr="005E3643">
        <w:rPr>
          <w:rFonts w:eastAsia="Times New Roman"/>
          <w:i/>
          <w:lang w:eastAsia="zh-CN"/>
        </w:rPr>
        <w:t xml:space="preserve"> </w:t>
      </w:r>
      <w:r w:rsidRPr="005E3643">
        <w:rPr>
          <w:rFonts w:eastAsia="Times New Roman"/>
          <w:lang w:eastAsia="zh-CN"/>
        </w:rPr>
        <w:t xml:space="preserve">with </w:t>
      </w:r>
      <w:proofErr w:type="spellStart"/>
      <w:r w:rsidRPr="005E3643">
        <w:rPr>
          <w:rFonts w:eastAsia="Times New Roman"/>
          <w:i/>
          <w:lang w:eastAsia="ja-JP"/>
        </w:rPr>
        <w:t>deprioritisationReq</w:t>
      </w:r>
      <w:proofErr w:type="spellEnd"/>
      <w:r w:rsidRPr="005E3643">
        <w:rPr>
          <w:rFonts w:eastAsia="Times New Roman"/>
          <w:lang w:eastAsia="zh-CN"/>
        </w:rPr>
        <w:t xml:space="preserve">, UE shall consider current frequency and stored frequencies due to the previously received </w:t>
      </w:r>
      <w:proofErr w:type="spellStart"/>
      <w:r w:rsidRPr="005E3643">
        <w:rPr>
          <w:rFonts w:eastAsia="Times New Roman"/>
          <w:i/>
          <w:lang w:eastAsia="zh-CN"/>
        </w:rPr>
        <w:t>RRCRelease</w:t>
      </w:r>
      <w:proofErr w:type="spellEnd"/>
      <w:r w:rsidRPr="005E3643">
        <w:rPr>
          <w:rFonts w:eastAsia="Times New Roman"/>
          <w:lang w:eastAsia="zh-CN"/>
        </w:rPr>
        <w:t xml:space="preserve"> with </w:t>
      </w:r>
      <w:proofErr w:type="spellStart"/>
      <w:r w:rsidRPr="005E3643">
        <w:rPr>
          <w:rFonts w:eastAsia="Times New Roman"/>
          <w:i/>
          <w:lang w:eastAsia="ja-JP"/>
        </w:rPr>
        <w:t>deprioritisationReq</w:t>
      </w:r>
      <w:proofErr w:type="spellEnd"/>
      <w:r w:rsidRPr="005E3643">
        <w:rPr>
          <w:rFonts w:eastAsia="Times New Roman"/>
          <w:i/>
          <w:lang w:eastAsia="ja-JP"/>
        </w:rPr>
        <w:t xml:space="preserve"> </w:t>
      </w:r>
      <w:r w:rsidRPr="005E3643">
        <w:rPr>
          <w:rFonts w:eastAsia="Times New Roman"/>
          <w:lang w:eastAsia="zh-CN"/>
        </w:rPr>
        <w:t xml:space="preserve">or all the frequencies of NR to be the lowest priority frequency </w:t>
      </w:r>
      <w:r w:rsidRPr="005E3643">
        <w:rPr>
          <w:rFonts w:eastAsia="Times New Roman"/>
          <w:lang w:eastAsia="ja-JP"/>
        </w:rPr>
        <w:t>(</w:t>
      </w:r>
      <w:proofErr w:type="gramStart"/>
      <w:r w:rsidRPr="005E3643">
        <w:rPr>
          <w:rFonts w:eastAsia="Times New Roman"/>
          <w:lang w:eastAsia="ja-JP"/>
        </w:rPr>
        <w:t>i.e.</w:t>
      </w:r>
      <w:proofErr w:type="gramEnd"/>
      <w:r w:rsidRPr="005E3643">
        <w:rPr>
          <w:rFonts w:eastAsia="Times New Roman"/>
          <w:lang w:eastAsia="ja-JP"/>
        </w:rPr>
        <w:t xml:space="preserve"> </w:t>
      </w:r>
      <w:r w:rsidRPr="005E3643">
        <w:rPr>
          <w:rFonts w:eastAsia="Times New Roman"/>
          <w:lang w:eastAsia="zh-CN"/>
        </w:rPr>
        <w:t>low</w:t>
      </w:r>
      <w:r w:rsidRPr="005E3643">
        <w:rPr>
          <w:rFonts w:eastAsia="Times New Roman"/>
          <w:lang w:eastAsia="ja-JP"/>
        </w:rPr>
        <w:t xml:space="preserve">er than any of the network configured values) while </w:t>
      </w:r>
      <w:r w:rsidRPr="005E3643">
        <w:rPr>
          <w:rFonts w:eastAsia="Times New Roman"/>
          <w:lang w:eastAsia="zh-CN"/>
        </w:rPr>
        <w:t>T325 is running irrespective of camped RAT.</w:t>
      </w:r>
      <w:r w:rsidRPr="005E3643">
        <w:rPr>
          <w:rFonts w:eastAsia="Times New Roman"/>
          <w:lang w:eastAsia="ja-JP"/>
        </w:rPr>
        <w:t xml:space="preserve"> The UE shall delete the stored </w:t>
      </w:r>
      <w:proofErr w:type="spellStart"/>
      <w:r w:rsidRPr="005E3643">
        <w:rPr>
          <w:rFonts w:eastAsia="Times New Roman"/>
          <w:lang w:eastAsia="ja-JP"/>
        </w:rPr>
        <w:t>deprioritisation</w:t>
      </w:r>
      <w:proofErr w:type="spellEnd"/>
      <w:r w:rsidRPr="005E3643">
        <w:rPr>
          <w:rFonts w:eastAsia="Times New Roman"/>
          <w:lang w:eastAsia="ja-JP"/>
        </w:rPr>
        <w:t xml:space="preserve"> request(s) when a PLMN selection or SNPN selection is performed on request by NAS (TS 23.122 [9]).</w:t>
      </w:r>
    </w:p>
    <w:p w14:paraId="6336CA8A" w14:textId="77777777" w:rsidR="005E3643" w:rsidRPr="005E3643" w:rsidRDefault="005E3643" w:rsidP="005E3643">
      <w:pPr>
        <w:keepLines/>
        <w:overflowPunct w:val="0"/>
        <w:autoSpaceDE w:val="0"/>
        <w:autoSpaceDN w:val="0"/>
        <w:adjustRightInd w:val="0"/>
        <w:ind w:left="1135" w:hanging="851"/>
        <w:textAlignment w:val="baseline"/>
        <w:rPr>
          <w:rFonts w:eastAsia="Times New Roman"/>
          <w:lang w:eastAsia="zh-CN"/>
        </w:rPr>
      </w:pPr>
      <w:r w:rsidRPr="005E3643">
        <w:rPr>
          <w:rFonts w:eastAsia="Times New Roman"/>
          <w:lang w:eastAsia="zh-CN"/>
        </w:rPr>
        <w:t>NOTE:</w:t>
      </w:r>
      <w:r w:rsidRPr="005E3643">
        <w:rPr>
          <w:rFonts w:eastAsia="Times New Roman"/>
          <w:lang w:eastAsia="zh-CN"/>
        </w:rPr>
        <w:tab/>
        <w:t xml:space="preserve">UE should search for a higher priority layer for cell reselection as soon as possible after the change of priority. The minimum </w:t>
      </w:r>
      <w:r w:rsidRPr="005E3643">
        <w:rPr>
          <w:rFonts w:eastAsia="Times New Roman"/>
          <w:lang w:eastAsia="ko-KR"/>
        </w:rPr>
        <w:t>related performance requirements specified in TS 38.133 [8] are still applicable.</w:t>
      </w:r>
    </w:p>
    <w:p w14:paraId="4804EAE9" w14:textId="77777777" w:rsidR="005E3643" w:rsidRPr="005E3643" w:rsidRDefault="005E3643" w:rsidP="005E3643">
      <w:pPr>
        <w:overflowPunct w:val="0"/>
        <w:autoSpaceDE w:val="0"/>
        <w:autoSpaceDN w:val="0"/>
        <w:adjustRightInd w:val="0"/>
        <w:textAlignment w:val="baseline"/>
        <w:rPr>
          <w:lang w:eastAsia="ja-JP"/>
        </w:rPr>
      </w:pPr>
      <w:r w:rsidRPr="005E3643">
        <w:rPr>
          <w:rFonts w:eastAsia="Times New Roman"/>
          <w:lang w:eastAsia="ja-JP"/>
        </w:rPr>
        <w:t>The UE shall delete priorities provided by dedicated signalling when:</w:t>
      </w:r>
    </w:p>
    <w:p w14:paraId="7FB4B579" w14:textId="77777777" w:rsidR="005E3643" w:rsidRPr="005E3643" w:rsidRDefault="005E3643" w:rsidP="005E3643">
      <w:pPr>
        <w:overflowPunct w:val="0"/>
        <w:autoSpaceDE w:val="0"/>
        <w:autoSpaceDN w:val="0"/>
        <w:adjustRightInd w:val="0"/>
        <w:ind w:left="568" w:hanging="284"/>
        <w:textAlignment w:val="baseline"/>
        <w:rPr>
          <w:rFonts w:eastAsia="Times New Roman"/>
          <w:lang w:eastAsia="ja-JP"/>
        </w:rPr>
      </w:pPr>
      <w:r w:rsidRPr="005E3643">
        <w:rPr>
          <w:rFonts w:eastAsia="Times New Roman"/>
          <w:lang w:eastAsia="ja-JP"/>
        </w:rPr>
        <w:t>-</w:t>
      </w:r>
      <w:r w:rsidRPr="005E3643">
        <w:rPr>
          <w:rFonts w:eastAsia="Times New Roman"/>
          <w:lang w:eastAsia="ja-JP"/>
        </w:rPr>
        <w:tab/>
        <w:t>the UE enters a different RRC state; or</w:t>
      </w:r>
    </w:p>
    <w:p w14:paraId="52A2D213" w14:textId="77777777" w:rsidR="005E3643" w:rsidRPr="005E3643" w:rsidRDefault="005E3643" w:rsidP="005E3643">
      <w:pPr>
        <w:overflowPunct w:val="0"/>
        <w:autoSpaceDE w:val="0"/>
        <w:autoSpaceDN w:val="0"/>
        <w:adjustRightInd w:val="0"/>
        <w:ind w:left="568" w:hanging="284"/>
        <w:textAlignment w:val="baseline"/>
        <w:rPr>
          <w:rFonts w:eastAsia="Times New Roman"/>
          <w:lang w:eastAsia="ja-JP"/>
        </w:rPr>
      </w:pPr>
      <w:r w:rsidRPr="005E3643">
        <w:rPr>
          <w:rFonts w:eastAsia="Times New Roman"/>
          <w:lang w:eastAsia="ja-JP"/>
        </w:rPr>
        <w:t>-</w:t>
      </w:r>
      <w:r w:rsidRPr="005E3643">
        <w:rPr>
          <w:rFonts w:eastAsia="Times New Roman"/>
          <w:lang w:eastAsia="ja-JP"/>
        </w:rPr>
        <w:tab/>
        <w:t>the optional validity time of dedicated priorities (T320) expires; or</w:t>
      </w:r>
    </w:p>
    <w:p w14:paraId="4B620B21" w14:textId="77777777" w:rsidR="005E3643" w:rsidRPr="005E3643" w:rsidRDefault="005E3643" w:rsidP="005E3643">
      <w:pPr>
        <w:overflowPunct w:val="0"/>
        <w:autoSpaceDE w:val="0"/>
        <w:autoSpaceDN w:val="0"/>
        <w:adjustRightInd w:val="0"/>
        <w:ind w:left="568" w:hanging="284"/>
        <w:textAlignment w:val="baseline"/>
        <w:rPr>
          <w:rFonts w:eastAsia="Times New Roman"/>
          <w:lang w:eastAsia="ja-JP"/>
        </w:rPr>
      </w:pPr>
      <w:r w:rsidRPr="005E3643">
        <w:rPr>
          <w:rFonts w:eastAsia="Times New Roman"/>
          <w:lang w:eastAsia="ja-JP"/>
        </w:rPr>
        <w:t>-</w:t>
      </w:r>
      <w:r w:rsidRPr="005E3643">
        <w:rPr>
          <w:rFonts w:eastAsia="Times New Roman"/>
          <w:lang w:eastAsia="ja-JP"/>
        </w:rPr>
        <w:tab/>
        <w:t xml:space="preserve">the UE receives an </w:t>
      </w:r>
      <w:proofErr w:type="spellStart"/>
      <w:r w:rsidRPr="005E3643">
        <w:rPr>
          <w:rFonts w:eastAsia="Times New Roman"/>
          <w:i/>
          <w:lang w:eastAsia="ja-JP"/>
        </w:rPr>
        <w:t>RRCRelease</w:t>
      </w:r>
      <w:proofErr w:type="spellEnd"/>
      <w:r w:rsidRPr="005E3643">
        <w:rPr>
          <w:rFonts w:eastAsia="Times New Roman"/>
          <w:lang w:eastAsia="ja-JP"/>
        </w:rPr>
        <w:t xml:space="preserve"> message with the field </w:t>
      </w:r>
      <w:proofErr w:type="spellStart"/>
      <w:r w:rsidRPr="005E3643">
        <w:rPr>
          <w:rFonts w:eastAsia="Times New Roman"/>
          <w:i/>
          <w:lang w:eastAsia="ja-JP"/>
        </w:rPr>
        <w:t>cellReselectionPriorities</w:t>
      </w:r>
      <w:proofErr w:type="spellEnd"/>
      <w:r w:rsidRPr="005E3643">
        <w:rPr>
          <w:rFonts w:eastAsia="Times New Roman"/>
          <w:lang w:eastAsia="ja-JP"/>
        </w:rPr>
        <w:t xml:space="preserve"> absent; or</w:t>
      </w:r>
    </w:p>
    <w:p w14:paraId="0B51BDDE" w14:textId="77777777" w:rsidR="005E3643" w:rsidRPr="005E3643" w:rsidRDefault="005E3643" w:rsidP="005E3643">
      <w:pPr>
        <w:overflowPunct w:val="0"/>
        <w:autoSpaceDE w:val="0"/>
        <w:autoSpaceDN w:val="0"/>
        <w:adjustRightInd w:val="0"/>
        <w:ind w:left="568" w:hanging="284"/>
        <w:textAlignment w:val="baseline"/>
        <w:rPr>
          <w:rFonts w:eastAsia="Times New Roman"/>
          <w:lang w:eastAsia="en-GB"/>
        </w:rPr>
      </w:pPr>
      <w:r w:rsidRPr="005E3643">
        <w:rPr>
          <w:rFonts w:eastAsia="Times New Roman"/>
          <w:lang w:eastAsia="en-GB"/>
        </w:rPr>
        <w:t>-</w:t>
      </w:r>
      <w:r w:rsidRPr="005E3643">
        <w:rPr>
          <w:rFonts w:eastAsia="Times New Roman"/>
          <w:lang w:eastAsia="en-GB"/>
        </w:rPr>
        <w:tab/>
        <w:t xml:space="preserve">a PLMN selection or SNPN selection is performed on request by NAS </w:t>
      </w:r>
      <w:r w:rsidRPr="005E3643">
        <w:rPr>
          <w:rFonts w:eastAsia="Times New Roman"/>
          <w:lang w:eastAsia="ja-JP"/>
        </w:rPr>
        <w:t>(TS 23.122 [9])</w:t>
      </w:r>
      <w:r w:rsidRPr="005E3643">
        <w:rPr>
          <w:rFonts w:eastAsia="Times New Roman"/>
          <w:lang w:eastAsia="en-GB"/>
        </w:rPr>
        <w:t>.</w:t>
      </w:r>
    </w:p>
    <w:p w14:paraId="59EDAF0F" w14:textId="77777777" w:rsidR="005E3643" w:rsidRPr="005E3643" w:rsidRDefault="005E3643" w:rsidP="005E3643">
      <w:pPr>
        <w:keepLines/>
        <w:overflowPunct w:val="0"/>
        <w:autoSpaceDE w:val="0"/>
        <w:autoSpaceDN w:val="0"/>
        <w:adjustRightInd w:val="0"/>
        <w:ind w:left="1135" w:hanging="851"/>
        <w:textAlignment w:val="baseline"/>
        <w:rPr>
          <w:rFonts w:eastAsia="Times New Roman"/>
          <w:lang w:eastAsia="ja-JP"/>
        </w:rPr>
      </w:pPr>
      <w:r w:rsidRPr="005E3643">
        <w:rPr>
          <w:rFonts w:eastAsia="Times New Roman"/>
          <w:lang w:eastAsia="ja-JP"/>
        </w:rPr>
        <w:t>NOTE 2:</w:t>
      </w:r>
      <w:r w:rsidRPr="005E3643">
        <w:rPr>
          <w:rFonts w:eastAsia="Times New Roman"/>
          <w:lang w:eastAsia="ja-JP"/>
        </w:rPr>
        <w:tab/>
        <w:t>Equal priorities between RATs are not supported.</w:t>
      </w:r>
    </w:p>
    <w:p w14:paraId="0E61C23F" w14:textId="77777777" w:rsidR="005E3643" w:rsidRPr="005E3643" w:rsidRDefault="005E3643" w:rsidP="005E3643">
      <w:pPr>
        <w:overflowPunct w:val="0"/>
        <w:autoSpaceDE w:val="0"/>
        <w:autoSpaceDN w:val="0"/>
        <w:adjustRightInd w:val="0"/>
        <w:textAlignment w:val="baseline"/>
        <w:rPr>
          <w:rFonts w:eastAsia="Times New Roman"/>
          <w:lang w:eastAsia="ja-JP"/>
        </w:rPr>
      </w:pPr>
      <w:r w:rsidRPr="005E3643">
        <w:rPr>
          <w:rFonts w:eastAsia="Times New Roman"/>
          <w:lang w:eastAsia="ja-JP"/>
        </w:rPr>
        <w:t>The UE shall not consider any exclude-listed cells as candidate for cell reselection.</w:t>
      </w:r>
    </w:p>
    <w:p w14:paraId="57659EA9" w14:textId="77777777" w:rsidR="005E3643" w:rsidRPr="005E3643" w:rsidRDefault="005E3643" w:rsidP="005E3643">
      <w:pPr>
        <w:overflowPunct w:val="0"/>
        <w:autoSpaceDE w:val="0"/>
        <w:autoSpaceDN w:val="0"/>
        <w:adjustRightInd w:val="0"/>
        <w:textAlignment w:val="baseline"/>
        <w:rPr>
          <w:rFonts w:eastAsia="Times New Roman"/>
          <w:lang w:eastAsia="ja-JP"/>
        </w:rPr>
      </w:pPr>
      <w:r w:rsidRPr="005E3643">
        <w:rPr>
          <w:rFonts w:eastAsia="Times New Roman"/>
          <w:lang w:eastAsia="ja-JP"/>
        </w:rPr>
        <w:t>The UE shall consider only the allow-listed cells, if configured, as candidates for cell reselection.</w:t>
      </w:r>
    </w:p>
    <w:p w14:paraId="7084A6F0" w14:textId="77777777" w:rsidR="005E3643" w:rsidRPr="005E3643" w:rsidRDefault="005E3643" w:rsidP="005E3643">
      <w:pPr>
        <w:overflowPunct w:val="0"/>
        <w:autoSpaceDE w:val="0"/>
        <w:autoSpaceDN w:val="0"/>
        <w:adjustRightInd w:val="0"/>
        <w:textAlignment w:val="baseline"/>
        <w:rPr>
          <w:rFonts w:eastAsia="Times New Roman"/>
          <w:lang w:eastAsia="ja-JP"/>
        </w:rPr>
      </w:pPr>
      <w:r w:rsidRPr="005E3643">
        <w:rPr>
          <w:rFonts w:eastAsia="Times New Roman"/>
          <w:lang w:eastAsia="ja-JP"/>
        </w:rPr>
        <w:t>The UE in RRC_IDLE state shall inherit the priorities provided by dedicated signalling and the remaining validity time (</w:t>
      </w:r>
      <w:proofErr w:type="gramStart"/>
      <w:r w:rsidRPr="005E3643">
        <w:rPr>
          <w:rFonts w:eastAsia="Times New Roman"/>
          <w:lang w:eastAsia="ja-JP"/>
        </w:rPr>
        <w:t>i.e.</w:t>
      </w:r>
      <w:proofErr w:type="gramEnd"/>
      <w:r w:rsidRPr="005E3643">
        <w:rPr>
          <w:rFonts w:eastAsia="Times New Roman"/>
          <w:lang w:eastAsia="ja-JP"/>
        </w:rPr>
        <w:t xml:space="preserve"> T320 in NR and E-UTRA), if configured, at inter-RAT cell (re)selection.</w:t>
      </w:r>
    </w:p>
    <w:p w14:paraId="2C053475" w14:textId="77777777" w:rsidR="005E3643" w:rsidRPr="005E3643" w:rsidRDefault="005E3643" w:rsidP="005E3643">
      <w:pPr>
        <w:keepLines/>
        <w:overflowPunct w:val="0"/>
        <w:autoSpaceDE w:val="0"/>
        <w:autoSpaceDN w:val="0"/>
        <w:adjustRightInd w:val="0"/>
        <w:ind w:left="1135" w:hanging="851"/>
        <w:textAlignment w:val="baseline"/>
        <w:rPr>
          <w:rFonts w:eastAsia="Times New Roman"/>
          <w:lang w:eastAsia="ja-JP"/>
        </w:rPr>
      </w:pPr>
      <w:r w:rsidRPr="005E3643">
        <w:rPr>
          <w:rFonts w:eastAsia="Times New Roman"/>
          <w:lang w:eastAsia="ja-JP"/>
        </w:rPr>
        <w:t>NOTE 3:</w:t>
      </w:r>
      <w:r w:rsidRPr="005E3643">
        <w:rPr>
          <w:rFonts w:eastAsia="Times New Roman"/>
          <w:lang w:eastAsia="ja-JP"/>
        </w:rPr>
        <w:tab/>
        <w:t>The network may assign dedicated cell reselection priorities for frequencies not configured by system information.</w:t>
      </w:r>
    </w:p>
    <w:p w14:paraId="3A2B3E55" w14:textId="77777777" w:rsidR="00493936" w:rsidRDefault="00493936">
      <w:pPr>
        <w:overflowPunct w:val="0"/>
        <w:autoSpaceDE w:val="0"/>
        <w:autoSpaceDN w:val="0"/>
        <w:adjustRightInd w:val="0"/>
        <w:ind w:left="568" w:hanging="284"/>
        <w:textAlignment w:val="baseline"/>
        <w:rPr>
          <w:lang w:eastAsia="ja-JP"/>
        </w:rPr>
      </w:pPr>
    </w:p>
    <w:p w14:paraId="28030857" w14:textId="77777777" w:rsidR="00493936" w:rsidRDefault="0063636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3D316994" w14:textId="77777777" w:rsidR="004967E6" w:rsidRPr="004967E6" w:rsidRDefault="004967E6" w:rsidP="004967E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 w:name="_Toc100784100"/>
      <w:bookmarkStart w:id="39" w:name="_Toc52749296"/>
      <w:bookmarkStart w:id="40" w:name="_Toc29245211"/>
      <w:bookmarkStart w:id="41" w:name="_Toc37298557"/>
      <w:bookmarkStart w:id="42" w:name="_Toc90590079"/>
      <w:bookmarkStart w:id="43" w:name="_Toc46502319"/>
      <w:r w:rsidRPr="004967E6">
        <w:rPr>
          <w:rFonts w:ascii="Arial" w:eastAsia="Times New Roman" w:hAnsi="Arial"/>
          <w:sz w:val="24"/>
          <w:lang w:eastAsia="ja-JP"/>
        </w:rPr>
        <w:t>5.2.4.5</w:t>
      </w:r>
      <w:r w:rsidRPr="004967E6">
        <w:rPr>
          <w:rFonts w:ascii="Arial" w:eastAsia="Times New Roman" w:hAnsi="Arial"/>
          <w:sz w:val="24"/>
          <w:lang w:eastAsia="ja-JP"/>
        </w:rPr>
        <w:tab/>
        <w:t>NR Inter-frequency and inter-RAT Cell Reselection criteria</w:t>
      </w:r>
      <w:bookmarkEnd w:id="38"/>
    </w:p>
    <w:p w14:paraId="2BAC2C02" w14:textId="77777777" w:rsidR="004967E6" w:rsidRPr="004967E6" w:rsidRDefault="004967E6" w:rsidP="004967E6">
      <w:pPr>
        <w:overflowPunct w:val="0"/>
        <w:autoSpaceDE w:val="0"/>
        <w:autoSpaceDN w:val="0"/>
        <w:adjustRightInd w:val="0"/>
        <w:textAlignment w:val="baseline"/>
        <w:rPr>
          <w:rFonts w:eastAsia="Times New Roman"/>
          <w:lang w:eastAsia="ja-JP"/>
        </w:rPr>
      </w:pPr>
      <w:r w:rsidRPr="004967E6">
        <w:rPr>
          <w:rFonts w:eastAsia="Times New Roman"/>
          <w:lang w:eastAsia="ja-JP"/>
        </w:rPr>
        <w:t xml:space="preserve">If </w:t>
      </w:r>
      <w:r w:rsidRPr="004967E6">
        <w:rPr>
          <w:rFonts w:ascii="Times New Roman Italic" w:eastAsia="Times New Roman" w:hAnsi="Times New Roman Italic"/>
          <w:bCs/>
          <w:i/>
          <w:noProof/>
          <w:lang w:eastAsia="ja-JP"/>
        </w:rPr>
        <w:t>threshServingLowQ</w:t>
      </w:r>
      <w:r w:rsidRPr="004967E6" w:rsidDel="00FB78CF">
        <w:rPr>
          <w:rFonts w:eastAsia="Times New Roman"/>
          <w:i/>
          <w:iCs/>
          <w:lang w:eastAsia="ja-JP"/>
        </w:rPr>
        <w:t xml:space="preserve"> </w:t>
      </w:r>
      <w:r w:rsidRPr="004967E6">
        <w:rPr>
          <w:rFonts w:eastAsia="Times New Roman"/>
          <w:lang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14:paraId="07210905" w14:textId="77777777" w:rsidR="004967E6" w:rsidRPr="004967E6" w:rsidRDefault="004967E6" w:rsidP="004967E6">
      <w:pPr>
        <w:overflowPunct w:val="0"/>
        <w:autoSpaceDE w:val="0"/>
        <w:autoSpaceDN w:val="0"/>
        <w:adjustRightInd w:val="0"/>
        <w:ind w:left="568" w:hanging="284"/>
        <w:textAlignment w:val="baseline"/>
        <w:rPr>
          <w:rFonts w:eastAsia="Times New Roman"/>
          <w:lang w:eastAsia="ja-JP"/>
        </w:rPr>
      </w:pPr>
      <w:r w:rsidRPr="004967E6">
        <w:rPr>
          <w:rFonts w:eastAsia="Times New Roman"/>
          <w:noProof/>
          <w:lang w:eastAsia="ja-JP"/>
        </w:rPr>
        <w:t>-</w:t>
      </w:r>
      <w:r w:rsidRPr="004967E6">
        <w:rPr>
          <w:rFonts w:eastAsia="Times New Roman"/>
          <w:noProof/>
          <w:lang w:eastAsia="ja-JP"/>
        </w:rPr>
        <w:tab/>
        <w:t xml:space="preserve">A </w:t>
      </w:r>
      <w:r w:rsidRPr="004967E6">
        <w:rPr>
          <w:rFonts w:eastAsia="Times New Roman"/>
          <w:lang w:eastAsia="ja-JP"/>
        </w:rPr>
        <w:t xml:space="preserve">cell of a higher priority NR or EUTRAN RAT/frequency fulfils </w:t>
      </w:r>
      <w:proofErr w:type="spellStart"/>
      <w:r w:rsidRPr="004967E6">
        <w:rPr>
          <w:rFonts w:eastAsia="Times New Roman"/>
          <w:lang w:eastAsia="ja-JP"/>
        </w:rPr>
        <w:t>Squal</w:t>
      </w:r>
      <w:proofErr w:type="spellEnd"/>
      <w:r w:rsidRPr="004967E6">
        <w:rPr>
          <w:rFonts w:eastAsia="Times New Roman"/>
          <w:lang w:eastAsia="ja-JP"/>
        </w:rPr>
        <w:t xml:space="preserve"> &gt; </w:t>
      </w:r>
      <w:proofErr w:type="spellStart"/>
      <w:r w:rsidRPr="004967E6">
        <w:rPr>
          <w:rFonts w:eastAsia="Times New Roman"/>
          <w:lang w:eastAsia="ja-JP"/>
        </w:rPr>
        <w:t>Thresh</w:t>
      </w:r>
      <w:r w:rsidRPr="004967E6">
        <w:rPr>
          <w:rFonts w:eastAsia="Times New Roman"/>
          <w:vertAlign w:val="subscript"/>
          <w:lang w:eastAsia="ja-JP"/>
        </w:rPr>
        <w:t>X</w:t>
      </w:r>
      <w:proofErr w:type="spellEnd"/>
      <w:r w:rsidRPr="004967E6">
        <w:rPr>
          <w:rFonts w:eastAsia="Times New Roman"/>
          <w:vertAlign w:val="subscript"/>
          <w:lang w:eastAsia="ja-JP"/>
        </w:rPr>
        <w:t>, HighQ</w:t>
      </w:r>
      <w:r w:rsidRPr="004967E6">
        <w:rPr>
          <w:rFonts w:eastAsia="Times New Roman"/>
          <w:lang w:eastAsia="ja-JP"/>
        </w:rPr>
        <w:t xml:space="preserve"> during a time interval </w:t>
      </w:r>
      <w:proofErr w:type="spellStart"/>
      <w:r w:rsidRPr="004967E6">
        <w:rPr>
          <w:rFonts w:eastAsia="Times New Roman"/>
          <w:lang w:eastAsia="ja-JP"/>
        </w:rPr>
        <w:t>Treselection</w:t>
      </w:r>
      <w:r w:rsidRPr="004967E6">
        <w:rPr>
          <w:rFonts w:eastAsia="Times New Roman"/>
          <w:vertAlign w:val="subscript"/>
          <w:lang w:eastAsia="ja-JP"/>
        </w:rPr>
        <w:t>RAT</w:t>
      </w:r>
      <w:proofErr w:type="spellEnd"/>
    </w:p>
    <w:p w14:paraId="1963B273" w14:textId="77777777" w:rsidR="004967E6" w:rsidRPr="004967E6" w:rsidRDefault="004967E6" w:rsidP="004967E6">
      <w:pPr>
        <w:overflowPunct w:val="0"/>
        <w:autoSpaceDE w:val="0"/>
        <w:autoSpaceDN w:val="0"/>
        <w:adjustRightInd w:val="0"/>
        <w:textAlignment w:val="baseline"/>
        <w:rPr>
          <w:rFonts w:eastAsia="Times New Roman"/>
          <w:lang w:eastAsia="ja-JP"/>
        </w:rPr>
      </w:pPr>
      <w:r w:rsidRPr="004967E6">
        <w:rPr>
          <w:rFonts w:eastAsia="Times New Roman"/>
          <w:lang w:eastAsia="ja-JP"/>
        </w:rPr>
        <w:lastRenderedPageBreak/>
        <w:t>Otherwise, cell reselection to a cell on a higher priority NR frequency or inter-RAT frequency than the serving frequency shall be performed if:</w:t>
      </w:r>
    </w:p>
    <w:p w14:paraId="20C1B102" w14:textId="77777777" w:rsidR="004967E6" w:rsidRPr="004967E6" w:rsidRDefault="004967E6" w:rsidP="004967E6">
      <w:pPr>
        <w:overflowPunct w:val="0"/>
        <w:autoSpaceDE w:val="0"/>
        <w:autoSpaceDN w:val="0"/>
        <w:adjustRightInd w:val="0"/>
        <w:ind w:left="568" w:hanging="284"/>
        <w:textAlignment w:val="baseline"/>
        <w:rPr>
          <w:rFonts w:eastAsia="Times New Roman"/>
          <w:lang w:eastAsia="ja-JP"/>
        </w:rPr>
      </w:pPr>
      <w:r w:rsidRPr="004967E6">
        <w:rPr>
          <w:rFonts w:eastAsia="Times New Roman"/>
          <w:noProof/>
          <w:lang w:eastAsia="ja-JP"/>
        </w:rPr>
        <w:t>-</w:t>
      </w:r>
      <w:r w:rsidRPr="004967E6">
        <w:rPr>
          <w:rFonts w:eastAsia="Times New Roman"/>
          <w:noProof/>
          <w:lang w:eastAsia="ja-JP"/>
        </w:rPr>
        <w:tab/>
        <w:t xml:space="preserve">A </w:t>
      </w:r>
      <w:r w:rsidRPr="004967E6">
        <w:rPr>
          <w:rFonts w:eastAsia="Times New Roman"/>
          <w:lang w:eastAsia="ja-JP"/>
        </w:rPr>
        <w:t xml:space="preserve">cell of a higher priority RAT/ frequency fulfils </w:t>
      </w:r>
      <w:proofErr w:type="spellStart"/>
      <w:r w:rsidRPr="004967E6">
        <w:rPr>
          <w:rFonts w:eastAsia="Times New Roman"/>
          <w:lang w:eastAsia="ja-JP"/>
        </w:rPr>
        <w:t>Srxlev</w:t>
      </w:r>
      <w:proofErr w:type="spellEnd"/>
      <w:r w:rsidRPr="004967E6">
        <w:rPr>
          <w:rFonts w:eastAsia="Times New Roman"/>
          <w:lang w:eastAsia="ja-JP"/>
        </w:rPr>
        <w:t xml:space="preserve"> &gt; </w:t>
      </w:r>
      <w:proofErr w:type="spellStart"/>
      <w:r w:rsidRPr="004967E6">
        <w:rPr>
          <w:rFonts w:eastAsia="Times New Roman"/>
          <w:lang w:eastAsia="ja-JP"/>
        </w:rPr>
        <w:t>Thresh</w:t>
      </w:r>
      <w:r w:rsidRPr="004967E6">
        <w:rPr>
          <w:rFonts w:eastAsia="Times New Roman"/>
          <w:vertAlign w:val="subscript"/>
          <w:lang w:eastAsia="ja-JP"/>
        </w:rPr>
        <w:t>X</w:t>
      </w:r>
      <w:proofErr w:type="spellEnd"/>
      <w:r w:rsidRPr="004967E6">
        <w:rPr>
          <w:rFonts w:eastAsia="Times New Roman"/>
          <w:vertAlign w:val="subscript"/>
          <w:lang w:eastAsia="ja-JP"/>
        </w:rPr>
        <w:t xml:space="preserve">, </w:t>
      </w:r>
      <w:proofErr w:type="spellStart"/>
      <w:r w:rsidRPr="004967E6">
        <w:rPr>
          <w:rFonts w:eastAsia="Times New Roman"/>
          <w:vertAlign w:val="subscript"/>
          <w:lang w:eastAsia="ja-JP"/>
        </w:rPr>
        <w:t>HighP</w:t>
      </w:r>
      <w:proofErr w:type="spellEnd"/>
      <w:r w:rsidRPr="004967E6">
        <w:rPr>
          <w:rFonts w:eastAsia="Times New Roman"/>
          <w:lang w:eastAsia="ja-JP"/>
        </w:rPr>
        <w:t xml:space="preserve"> during a time interval </w:t>
      </w:r>
      <w:proofErr w:type="spellStart"/>
      <w:r w:rsidRPr="004967E6">
        <w:rPr>
          <w:rFonts w:eastAsia="Times New Roman"/>
          <w:lang w:eastAsia="ja-JP"/>
        </w:rPr>
        <w:t>Treselection</w:t>
      </w:r>
      <w:r w:rsidRPr="004967E6">
        <w:rPr>
          <w:rFonts w:eastAsia="Times New Roman"/>
          <w:vertAlign w:val="subscript"/>
          <w:lang w:eastAsia="ja-JP"/>
        </w:rPr>
        <w:t>RAT</w:t>
      </w:r>
      <w:proofErr w:type="spellEnd"/>
      <w:r w:rsidRPr="004967E6">
        <w:rPr>
          <w:rFonts w:eastAsia="Times New Roman"/>
          <w:lang w:eastAsia="ja-JP"/>
        </w:rPr>
        <w:t>; and</w:t>
      </w:r>
    </w:p>
    <w:p w14:paraId="41B05B4A" w14:textId="77777777" w:rsidR="004967E6" w:rsidRPr="004967E6" w:rsidRDefault="004967E6" w:rsidP="004967E6">
      <w:pPr>
        <w:overflowPunct w:val="0"/>
        <w:autoSpaceDE w:val="0"/>
        <w:autoSpaceDN w:val="0"/>
        <w:adjustRightInd w:val="0"/>
        <w:ind w:left="568" w:hanging="284"/>
        <w:textAlignment w:val="baseline"/>
        <w:rPr>
          <w:rFonts w:eastAsia="Times New Roman"/>
          <w:lang w:eastAsia="ja-JP"/>
        </w:rPr>
      </w:pPr>
      <w:r w:rsidRPr="004967E6">
        <w:rPr>
          <w:rFonts w:eastAsia="Times New Roman"/>
          <w:lang w:eastAsia="ja-JP"/>
        </w:rPr>
        <w:t>-</w:t>
      </w:r>
      <w:r w:rsidRPr="004967E6">
        <w:rPr>
          <w:rFonts w:eastAsia="Times New Roman"/>
          <w:lang w:eastAsia="ja-JP"/>
        </w:rPr>
        <w:tab/>
        <w:t>More than 1 second has elapsed since the UE camped on the current serving cell.</w:t>
      </w:r>
    </w:p>
    <w:p w14:paraId="25AAFD40" w14:textId="77777777" w:rsidR="004967E6" w:rsidRPr="004967E6" w:rsidRDefault="004967E6" w:rsidP="004967E6">
      <w:pPr>
        <w:overflowPunct w:val="0"/>
        <w:autoSpaceDE w:val="0"/>
        <w:autoSpaceDN w:val="0"/>
        <w:adjustRightInd w:val="0"/>
        <w:textAlignment w:val="baseline"/>
        <w:rPr>
          <w:rFonts w:eastAsia="Times New Roman"/>
          <w:lang w:eastAsia="ja-JP"/>
        </w:rPr>
      </w:pPr>
      <w:r w:rsidRPr="004967E6">
        <w:rPr>
          <w:rFonts w:eastAsia="Times New Roman"/>
          <w:lang w:eastAsia="ja-JP"/>
        </w:rPr>
        <w:t>Cell reselection to a cell on an equal priority NR frequency shall be based on ranking for intra-frequency cell reselection as defined in clause 5.2.4.6.</w:t>
      </w:r>
    </w:p>
    <w:p w14:paraId="2BC25226" w14:textId="77777777" w:rsidR="004967E6" w:rsidRPr="004967E6" w:rsidRDefault="004967E6" w:rsidP="004967E6">
      <w:pPr>
        <w:overflowPunct w:val="0"/>
        <w:autoSpaceDE w:val="0"/>
        <w:autoSpaceDN w:val="0"/>
        <w:adjustRightInd w:val="0"/>
        <w:textAlignment w:val="baseline"/>
        <w:rPr>
          <w:rFonts w:eastAsia="Times New Roman"/>
          <w:lang w:eastAsia="ja-JP"/>
        </w:rPr>
      </w:pPr>
      <w:r w:rsidRPr="004967E6">
        <w:rPr>
          <w:rFonts w:eastAsia="Times New Roman"/>
          <w:lang w:eastAsia="ja-JP"/>
        </w:rPr>
        <w:t xml:space="preserve">If </w:t>
      </w:r>
      <w:r w:rsidRPr="004967E6">
        <w:rPr>
          <w:rFonts w:ascii="Times New Roman Italic" w:eastAsia="Times New Roman" w:hAnsi="Times New Roman Italic"/>
          <w:bCs/>
          <w:i/>
          <w:noProof/>
          <w:lang w:eastAsia="ja-JP"/>
        </w:rPr>
        <w:t>threshServingLowQ</w:t>
      </w:r>
      <w:r w:rsidRPr="004967E6" w:rsidDel="00D72739">
        <w:rPr>
          <w:rFonts w:eastAsia="Times New Roman"/>
          <w:i/>
          <w:iCs/>
          <w:lang w:eastAsia="ja-JP"/>
        </w:rPr>
        <w:t xml:space="preserve"> </w:t>
      </w:r>
      <w:r w:rsidRPr="004967E6">
        <w:rPr>
          <w:rFonts w:eastAsia="Times New Roman"/>
          <w:lang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14:paraId="58D643BC" w14:textId="77777777" w:rsidR="004967E6" w:rsidRPr="004967E6" w:rsidRDefault="004967E6" w:rsidP="004967E6">
      <w:pPr>
        <w:overflowPunct w:val="0"/>
        <w:autoSpaceDE w:val="0"/>
        <w:autoSpaceDN w:val="0"/>
        <w:adjustRightInd w:val="0"/>
        <w:ind w:left="568" w:hanging="284"/>
        <w:textAlignment w:val="baseline"/>
        <w:rPr>
          <w:rFonts w:eastAsia="Times New Roman"/>
          <w:lang w:eastAsia="ja-JP"/>
        </w:rPr>
      </w:pPr>
      <w:r w:rsidRPr="004967E6">
        <w:rPr>
          <w:rFonts w:eastAsia="Times New Roman"/>
          <w:lang w:eastAsia="ja-JP"/>
        </w:rPr>
        <w:t>-</w:t>
      </w:r>
      <w:r w:rsidRPr="004967E6">
        <w:rPr>
          <w:rFonts w:eastAsia="Times New Roman"/>
          <w:lang w:eastAsia="ja-JP"/>
        </w:rPr>
        <w:tab/>
        <w:t xml:space="preserve">The serving cell fulfils </w:t>
      </w:r>
      <w:proofErr w:type="spellStart"/>
      <w:r w:rsidRPr="004967E6">
        <w:rPr>
          <w:rFonts w:eastAsia="Times New Roman"/>
          <w:lang w:eastAsia="ja-JP"/>
        </w:rPr>
        <w:t>Squal</w:t>
      </w:r>
      <w:proofErr w:type="spellEnd"/>
      <w:r w:rsidRPr="004967E6">
        <w:rPr>
          <w:rFonts w:eastAsia="Times New Roman"/>
          <w:lang w:eastAsia="ja-JP"/>
        </w:rPr>
        <w:t xml:space="preserve"> &lt; </w:t>
      </w:r>
      <w:proofErr w:type="spellStart"/>
      <w:r w:rsidRPr="004967E6">
        <w:rPr>
          <w:rFonts w:eastAsia="Times New Roman"/>
          <w:lang w:eastAsia="ja-JP"/>
        </w:rPr>
        <w:t>Thresh</w:t>
      </w:r>
      <w:r w:rsidRPr="004967E6">
        <w:rPr>
          <w:rFonts w:eastAsia="Times New Roman"/>
          <w:vertAlign w:val="subscript"/>
          <w:lang w:eastAsia="ja-JP"/>
        </w:rPr>
        <w:t>Serving</w:t>
      </w:r>
      <w:proofErr w:type="spellEnd"/>
      <w:r w:rsidRPr="004967E6">
        <w:rPr>
          <w:rFonts w:eastAsia="Times New Roman"/>
          <w:vertAlign w:val="subscript"/>
          <w:lang w:eastAsia="ja-JP"/>
        </w:rPr>
        <w:t xml:space="preserve">, </w:t>
      </w:r>
      <w:proofErr w:type="spellStart"/>
      <w:r w:rsidRPr="004967E6">
        <w:rPr>
          <w:rFonts w:eastAsia="Times New Roman"/>
          <w:vertAlign w:val="subscript"/>
          <w:lang w:eastAsia="ja-JP"/>
        </w:rPr>
        <w:t>LowQ</w:t>
      </w:r>
      <w:proofErr w:type="spellEnd"/>
      <w:r w:rsidRPr="004967E6">
        <w:rPr>
          <w:rFonts w:eastAsia="Times New Roman"/>
          <w:lang w:eastAsia="ja-JP"/>
        </w:rPr>
        <w:t xml:space="preserve"> and a cell of a lower priority </w:t>
      </w:r>
      <w:r w:rsidRPr="004967E6">
        <w:rPr>
          <w:rFonts w:eastAsia="Times New Roman"/>
          <w:noProof/>
          <w:lang w:eastAsia="ja-JP"/>
        </w:rPr>
        <w:t xml:space="preserve">NR or E-UTRAN </w:t>
      </w:r>
      <w:r w:rsidRPr="004967E6">
        <w:rPr>
          <w:rFonts w:eastAsia="Times New Roman"/>
          <w:lang w:eastAsia="ja-JP"/>
        </w:rPr>
        <w:t xml:space="preserve">RAT/ frequency fulfils </w:t>
      </w:r>
      <w:proofErr w:type="spellStart"/>
      <w:r w:rsidRPr="004967E6">
        <w:rPr>
          <w:rFonts w:eastAsia="Times New Roman"/>
          <w:lang w:eastAsia="ja-JP"/>
        </w:rPr>
        <w:t>Squal</w:t>
      </w:r>
      <w:proofErr w:type="spellEnd"/>
      <w:r w:rsidRPr="004967E6">
        <w:rPr>
          <w:rFonts w:eastAsia="Times New Roman"/>
          <w:lang w:eastAsia="ja-JP"/>
        </w:rPr>
        <w:t xml:space="preserve"> &gt; </w:t>
      </w:r>
      <w:proofErr w:type="spellStart"/>
      <w:r w:rsidRPr="004967E6">
        <w:rPr>
          <w:rFonts w:eastAsia="Times New Roman"/>
          <w:lang w:eastAsia="ja-JP"/>
        </w:rPr>
        <w:t>Thresh</w:t>
      </w:r>
      <w:r w:rsidRPr="004967E6">
        <w:rPr>
          <w:rFonts w:eastAsia="Times New Roman"/>
          <w:vertAlign w:val="subscript"/>
          <w:lang w:eastAsia="ja-JP"/>
        </w:rPr>
        <w:t>X</w:t>
      </w:r>
      <w:proofErr w:type="spellEnd"/>
      <w:r w:rsidRPr="004967E6">
        <w:rPr>
          <w:rFonts w:eastAsia="Times New Roman"/>
          <w:vertAlign w:val="subscript"/>
          <w:lang w:eastAsia="ja-JP"/>
        </w:rPr>
        <w:t xml:space="preserve">, </w:t>
      </w:r>
      <w:proofErr w:type="spellStart"/>
      <w:r w:rsidRPr="004967E6">
        <w:rPr>
          <w:rFonts w:eastAsia="Times New Roman"/>
          <w:vertAlign w:val="subscript"/>
          <w:lang w:eastAsia="ja-JP"/>
        </w:rPr>
        <w:t>LowQ</w:t>
      </w:r>
      <w:proofErr w:type="spellEnd"/>
      <w:r w:rsidRPr="004967E6">
        <w:rPr>
          <w:rFonts w:eastAsia="Times New Roman"/>
          <w:lang w:eastAsia="ja-JP"/>
        </w:rPr>
        <w:t xml:space="preserve"> during a time interval </w:t>
      </w:r>
      <w:proofErr w:type="spellStart"/>
      <w:r w:rsidRPr="004967E6">
        <w:rPr>
          <w:rFonts w:eastAsia="Times New Roman"/>
          <w:lang w:eastAsia="ja-JP"/>
        </w:rPr>
        <w:t>Treselection</w:t>
      </w:r>
      <w:r w:rsidRPr="004967E6">
        <w:rPr>
          <w:rFonts w:eastAsia="Times New Roman"/>
          <w:vertAlign w:val="subscript"/>
          <w:lang w:eastAsia="ja-JP"/>
        </w:rPr>
        <w:t>RAT</w:t>
      </w:r>
      <w:proofErr w:type="spellEnd"/>
      <w:r w:rsidRPr="004967E6">
        <w:rPr>
          <w:rFonts w:eastAsia="Times New Roman"/>
          <w:lang w:eastAsia="ja-JP"/>
        </w:rPr>
        <w:t>.</w:t>
      </w:r>
    </w:p>
    <w:p w14:paraId="2EF16B86" w14:textId="77777777" w:rsidR="004967E6" w:rsidRPr="004967E6" w:rsidRDefault="004967E6" w:rsidP="004967E6">
      <w:pPr>
        <w:overflowPunct w:val="0"/>
        <w:autoSpaceDE w:val="0"/>
        <w:autoSpaceDN w:val="0"/>
        <w:adjustRightInd w:val="0"/>
        <w:textAlignment w:val="baseline"/>
        <w:rPr>
          <w:rFonts w:eastAsia="Times New Roman"/>
          <w:lang w:eastAsia="ja-JP"/>
        </w:rPr>
      </w:pPr>
      <w:r w:rsidRPr="004967E6">
        <w:rPr>
          <w:rFonts w:eastAsia="Times New Roman"/>
          <w:lang w:eastAsia="ja-JP"/>
        </w:rPr>
        <w:t>Otherwise, cell reselection to a cell on a lower priority NR frequency or inter-RAT frequency than the serving frequency shall be performed if:</w:t>
      </w:r>
    </w:p>
    <w:p w14:paraId="7EB6C08D" w14:textId="77777777" w:rsidR="004967E6" w:rsidRPr="004967E6" w:rsidRDefault="004967E6" w:rsidP="004967E6">
      <w:pPr>
        <w:overflowPunct w:val="0"/>
        <w:autoSpaceDE w:val="0"/>
        <w:autoSpaceDN w:val="0"/>
        <w:adjustRightInd w:val="0"/>
        <w:ind w:left="568" w:hanging="284"/>
        <w:textAlignment w:val="baseline"/>
        <w:rPr>
          <w:rFonts w:eastAsia="Times New Roman"/>
          <w:lang w:eastAsia="ja-JP"/>
        </w:rPr>
      </w:pPr>
      <w:r w:rsidRPr="004967E6">
        <w:rPr>
          <w:rFonts w:eastAsia="Times New Roman"/>
          <w:lang w:eastAsia="ja-JP"/>
        </w:rPr>
        <w:t>-</w:t>
      </w:r>
      <w:r w:rsidRPr="004967E6">
        <w:rPr>
          <w:rFonts w:eastAsia="Times New Roman"/>
          <w:lang w:eastAsia="ja-JP"/>
        </w:rPr>
        <w:tab/>
        <w:t xml:space="preserve">The serving cell fulfils </w:t>
      </w:r>
      <w:proofErr w:type="spellStart"/>
      <w:r w:rsidRPr="004967E6">
        <w:rPr>
          <w:rFonts w:eastAsia="Times New Roman"/>
          <w:lang w:eastAsia="ja-JP"/>
        </w:rPr>
        <w:t>Srxlev</w:t>
      </w:r>
      <w:proofErr w:type="spellEnd"/>
      <w:r w:rsidRPr="004967E6">
        <w:rPr>
          <w:rFonts w:eastAsia="Times New Roman"/>
          <w:lang w:eastAsia="ja-JP"/>
        </w:rPr>
        <w:t xml:space="preserve"> &lt; </w:t>
      </w:r>
      <w:proofErr w:type="spellStart"/>
      <w:r w:rsidRPr="004967E6">
        <w:rPr>
          <w:rFonts w:eastAsia="Times New Roman"/>
          <w:lang w:eastAsia="ja-JP"/>
        </w:rPr>
        <w:t>Thresh</w:t>
      </w:r>
      <w:r w:rsidRPr="004967E6">
        <w:rPr>
          <w:rFonts w:eastAsia="Times New Roman"/>
          <w:vertAlign w:val="subscript"/>
          <w:lang w:eastAsia="ja-JP"/>
        </w:rPr>
        <w:t>Serving</w:t>
      </w:r>
      <w:proofErr w:type="spellEnd"/>
      <w:r w:rsidRPr="004967E6">
        <w:rPr>
          <w:rFonts w:eastAsia="Times New Roman"/>
          <w:vertAlign w:val="subscript"/>
          <w:lang w:eastAsia="ja-JP"/>
        </w:rPr>
        <w:t xml:space="preserve">, </w:t>
      </w:r>
      <w:proofErr w:type="spellStart"/>
      <w:r w:rsidRPr="004967E6">
        <w:rPr>
          <w:rFonts w:eastAsia="Times New Roman"/>
          <w:vertAlign w:val="subscript"/>
          <w:lang w:eastAsia="ja-JP"/>
        </w:rPr>
        <w:t>LowP</w:t>
      </w:r>
      <w:proofErr w:type="spellEnd"/>
      <w:r w:rsidRPr="004967E6">
        <w:rPr>
          <w:rFonts w:eastAsia="Times New Roman"/>
          <w:lang w:eastAsia="ja-JP"/>
        </w:rPr>
        <w:t xml:space="preserve"> and </w:t>
      </w:r>
      <w:r w:rsidRPr="004967E6">
        <w:rPr>
          <w:rFonts w:eastAsia="Times New Roman"/>
          <w:noProof/>
          <w:lang w:eastAsia="ja-JP"/>
        </w:rPr>
        <w:t xml:space="preserve">a </w:t>
      </w:r>
      <w:r w:rsidRPr="004967E6">
        <w:rPr>
          <w:rFonts w:eastAsia="Times New Roman"/>
          <w:lang w:eastAsia="ja-JP"/>
        </w:rPr>
        <w:t xml:space="preserve">cell of a lower priority RAT/ frequency fulfils </w:t>
      </w:r>
      <w:proofErr w:type="spellStart"/>
      <w:r w:rsidRPr="004967E6">
        <w:rPr>
          <w:rFonts w:eastAsia="Times New Roman"/>
          <w:lang w:eastAsia="ja-JP"/>
        </w:rPr>
        <w:t>Srxlev</w:t>
      </w:r>
      <w:proofErr w:type="spellEnd"/>
      <w:r w:rsidRPr="004967E6">
        <w:rPr>
          <w:rFonts w:eastAsia="Times New Roman"/>
          <w:lang w:eastAsia="ja-JP"/>
        </w:rPr>
        <w:t xml:space="preserve"> &gt; </w:t>
      </w:r>
      <w:proofErr w:type="spellStart"/>
      <w:r w:rsidRPr="004967E6">
        <w:rPr>
          <w:rFonts w:eastAsia="Times New Roman"/>
          <w:lang w:eastAsia="ja-JP"/>
        </w:rPr>
        <w:t>Thresh</w:t>
      </w:r>
      <w:r w:rsidRPr="004967E6">
        <w:rPr>
          <w:rFonts w:eastAsia="Times New Roman"/>
          <w:vertAlign w:val="subscript"/>
          <w:lang w:eastAsia="ja-JP"/>
        </w:rPr>
        <w:t>X</w:t>
      </w:r>
      <w:proofErr w:type="spellEnd"/>
      <w:r w:rsidRPr="004967E6">
        <w:rPr>
          <w:rFonts w:eastAsia="Times New Roman"/>
          <w:vertAlign w:val="subscript"/>
          <w:lang w:eastAsia="ja-JP"/>
        </w:rPr>
        <w:t xml:space="preserve">, </w:t>
      </w:r>
      <w:proofErr w:type="spellStart"/>
      <w:r w:rsidRPr="004967E6">
        <w:rPr>
          <w:rFonts w:eastAsia="Times New Roman"/>
          <w:vertAlign w:val="subscript"/>
          <w:lang w:eastAsia="ja-JP"/>
        </w:rPr>
        <w:t>LowP</w:t>
      </w:r>
      <w:proofErr w:type="spellEnd"/>
      <w:r w:rsidRPr="004967E6">
        <w:rPr>
          <w:rFonts w:eastAsia="Times New Roman"/>
          <w:lang w:eastAsia="ja-JP"/>
        </w:rPr>
        <w:t xml:space="preserve"> during a time interval </w:t>
      </w:r>
      <w:proofErr w:type="spellStart"/>
      <w:r w:rsidRPr="004967E6">
        <w:rPr>
          <w:rFonts w:eastAsia="Times New Roman"/>
          <w:lang w:eastAsia="ja-JP"/>
        </w:rPr>
        <w:t>Treselection</w:t>
      </w:r>
      <w:r w:rsidRPr="004967E6">
        <w:rPr>
          <w:rFonts w:eastAsia="Times New Roman"/>
          <w:vertAlign w:val="subscript"/>
          <w:lang w:eastAsia="ja-JP"/>
        </w:rPr>
        <w:t>RAT</w:t>
      </w:r>
      <w:proofErr w:type="spellEnd"/>
      <w:r w:rsidRPr="004967E6">
        <w:rPr>
          <w:rFonts w:eastAsia="Times New Roman"/>
          <w:lang w:eastAsia="ja-JP"/>
        </w:rPr>
        <w:t>; and</w:t>
      </w:r>
    </w:p>
    <w:p w14:paraId="4405EF5D" w14:textId="77777777" w:rsidR="004967E6" w:rsidRPr="004967E6" w:rsidRDefault="004967E6" w:rsidP="004967E6">
      <w:pPr>
        <w:tabs>
          <w:tab w:val="left" w:pos="567"/>
        </w:tabs>
        <w:overflowPunct w:val="0"/>
        <w:autoSpaceDE w:val="0"/>
        <w:autoSpaceDN w:val="0"/>
        <w:adjustRightInd w:val="0"/>
        <w:ind w:left="709" w:hanging="425"/>
        <w:textAlignment w:val="baseline"/>
        <w:rPr>
          <w:rFonts w:eastAsia="Times New Roman"/>
          <w:lang w:eastAsia="ja-JP"/>
        </w:rPr>
      </w:pPr>
      <w:r w:rsidRPr="004967E6">
        <w:rPr>
          <w:rFonts w:eastAsia="Times New Roman"/>
          <w:lang w:eastAsia="ja-JP"/>
        </w:rPr>
        <w:t>-</w:t>
      </w:r>
      <w:r w:rsidRPr="004967E6">
        <w:rPr>
          <w:rFonts w:eastAsia="Times New Roman"/>
          <w:lang w:eastAsia="ja-JP"/>
        </w:rPr>
        <w:tab/>
        <w:t>More than 1 second has elapsed since the UE camped on the current serving cell.</w:t>
      </w:r>
    </w:p>
    <w:p w14:paraId="32BC8C4A" w14:textId="461EA2D5" w:rsidR="004967E6" w:rsidRPr="004967E6" w:rsidRDefault="004967E6" w:rsidP="004967E6">
      <w:pPr>
        <w:overflowPunct w:val="0"/>
        <w:autoSpaceDE w:val="0"/>
        <w:autoSpaceDN w:val="0"/>
        <w:adjustRightInd w:val="0"/>
        <w:textAlignment w:val="baseline"/>
        <w:rPr>
          <w:rFonts w:eastAsia="Times New Roman"/>
          <w:lang w:eastAsia="ja-JP"/>
        </w:rPr>
      </w:pPr>
      <w:r w:rsidRPr="004967E6">
        <w:rPr>
          <w:rFonts w:eastAsia="Times New Roman"/>
          <w:lang w:eastAsia="ja-JP"/>
        </w:rPr>
        <w:t xml:space="preserve">For a UE performing slice-based cell reselection if a cell fulfils the above criteria for cell reselection based on re-selection priority for the frequency and slice group derived according to clause 5.2.4.11, but this cell does not support the slice group (see clause 5.2.4.11), the UE shall re-derive a re-selection priority for the frequency by considering the slice group(s) supported by this cell (rather than those of the corresponding NR frequency) according to clause 5.2.4.11. This reselection priority shall be used until the highest ranked cell changes on the frequency, or new </w:t>
      </w:r>
      <w:del w:id="44" w:author="Qualcomm" w:date="2022-04-25T16:05:00Z">
        <w:r w:rsidRPr="004967E6" w:rsidDel="004967E6">
          <w:rPr>
            <w:rFonts w:eastAsia="Times New Roman"/>
            <w:lang w:eastAsia="ja-JP"/>
          </w:rPr>
          <w:delText xml:space="preserve">slice </w:delText>
        </w:r>
        <w:r w:rsidRPr="004967E6" w:rsidDel="004967E6">
          <w:rPr>
            <w:rFonts w:eastAsia="Times New Roman"/>
            <w:lang w:eastAsia="zh-CN"/>
          </w:rPr>
          <w:delText>or slice group</w:delText>
        </w:r>
      </w:del>
      <w:ins w:id="45" w:author="Qualcomm" w:date="2022-04-25T16:05:00Z">
        <w:r>
          <w:rPr>
            <w:rFonts w:eastAsia="Times New Roman"/>
            <w:lang w:eastAsia="ja-JP"/>
          </w:rPr>
          <w:t>NSAG and/or</w:t>
        </w:r>
      </w:ins>
      <w:r w:rsidRPr="004967E6">
        <w:rPr>
          <w:rFonts w:eastAsia="Times New Roman"/>
          <w:lang w:eastAsia="zh-CN"/>
        </w:rPr>
        <w:t xml:space="preserve"> </w:t>
      </w:r>
      <w:r w:rsidRPr="004967E6">
        <w:rPr>
          <w:rFonts w:eastAsia="Times New Roman"/>
          <w:lang w:eastAsia="ja-JP"/>
        </w:rPr>
        <w:t>priorities are received from NAS. UE shall ensure the cell reselection criteria above are fulfilled based on the newly derived priorities.</w:t>
      </w:r>
    </w:p>
    <w:p w14:paraId="065ED3FE" w14:textId="77777777" w:rsidR="004967E6" w:rsidRPr="004967E6" w:rsidRDefault="004967E6" w:rsidP="004967E6">
      <w:pPr>
        <w:keepLines/>
        <w:overflowPunct w:val="0"/>
        <w:autoSpaceDE w:val="0"/>
        <w:autoSpaceDN w:val="0"/>
        <w:adjustRightInd w:val="0"/>
        <w:ind w:left="1135" w:hanging="851"/>
        <w:textAlignment w:val="baseline"/>
        <w:rPr>
          <w:rFonts w:eastAsia="Times New Roman"/>
          <w:lang w:eastAsia="ja-JP"/>
        </w:rPr>
      </w:pPr>
      <w:r w:rsidRPr="004967E6">
        <w:rPr>
          <w:rFonts w:eastAsia="Times New Roman"/>
          <w:lang w:eastAsia="ja-JP"/>
        </w:rPr>
        <w:t>Editor's note: Can be re-checked if there are still problems with UE measurements.</w:t>
      </w:r>
    </w:p>
    <w:p w14:paraId="7EF77A55" w14:textId="77777777" w:rsidR="004967E6" w:rsidRPr="004967E6" w:rsidRDefault="004967E6" w:rsidP="004967E6">
      <w:pPr>
        <w:overflowPunct w:val="0"/>
        <w:autoSpaceDE w:val="0"/>
        <w:autoSpaceDN w:val="0"/>
        <w:adjustRightInd w:val="0"/>
        <w:textAlignment w:val="baseline"/>
        <w:rPr>
          <w:rFonts w:eastAsia="Times New Roman"/>
          <w:lang w:eastAsia="ja-JP"/>
        </w:rPr>
      </w:pPr>
      <w:r w:rsidRPr="004967E6">
        <w:rPr>
          <w:rFonts w:eastAsia="Times New Roman"/>
          <w:lang w:eastAsia="ja-JP"/>
        </w:rPr>
        <w:t>Cell reselection to a higher priority RAT/frequency shall take precedence over a lower priority RAT/frequency if multiple cells of different priorities fulfil the cell reselection criteria.</w:t>
      </w:r>
    </w:p>
    <w:p w14:paraId="771CFE85" w14:textId="77777777" w:rsidR="004967E6" w:rsidRPr="004967E6" w:rsidRDefault="004967E6" w:rsidP="004967E6">
      <w:pPr>
        <w:overflowPunct w:val="0"/>
        <w:autoSpaceDE w:val="0"/>
        <w:autoSpaceDN w:val="0"/>
        <w:adjustRightInd w:val="0"/>
        <w:textAlignment w:val="baseline"/>
        <w:rPr>
          <w:rFonts w:eastAsia="Times New Roman"/>
          <w:lang w:eastAsia="ja-JP"/>
        </w:rPr>
      </w:pPr>
      <w:r w:rsidRPr="004967E6">
        <w:rPr>
          <w:rFonts w:eastAsia="Times New Roman"/>
          <w:lang w:eastAsia="ja-JP"/>
        </w:rPr>
        <w:t>If more than one cell meets the above criteria, the UE shall reselect a cell as follows:</w:t>
      </w:r>
    </w:p>
    <w:p w14:paraId="2E5D2708" w14:textId="77777777" w:rsidR="004967E6" w:rsidRPr="004967E6" w:rsidRDefault="004967E6" w:rsidP="004967E6">
      <w:pPr>
        <w:overflowPunct w:val="0"/>
        <w:autoSpaceDE w:val="0"/>
        <w:autoSpaceDN w:val="0"/>
        <w:adjustRightInd w:val="0"/>
        <w:ind w:left="568" w:hanging="284"/>
        <w:textAlignment w:val="baseline"/>
        <w:rPr>
          <w:rFonts w:eastAsia="Times New Roman"/>
          <w:lang w:eastAsia="ja-JP"/>
        </w:rPr>
      </w:pPr>
      <w:r w:rsidRPr="004967E6">
        <w:rPr>
          <w:rFonts w:eastAsia="Times New Roman"/>
          <w:lang w:eastAsia="ja-JP"/>
        </w:rPr>
        <w:t>-</w:t>
      </w:r>
      <w:r w:rsidRPr="004967E6">
        <w:rPr>
          <w:rFonts w:eastAsia="Times New Roman"/>
          <w:lang w:eastAsia="ja-JP"/>
        </w:rPr>
        <w:tab/>
        <w:t xml:space="preserve">If the highest-priority frequency is an NR frequency, </w:t>
      </w:r>
      <w:r w:rsidRPr="004967E6">
        <w:rPr>
          <w:rFonts w:eastAsia="Malgun Gothic"/>
          <w:lang w:eastAsia="ja-JP"/>
        </w:rPr>
        <w:t>the highest ranked cell</w:t>
      </w:r>
      <w:r w:rsidRPr="004967E6">
        <w:rPr>
          <w:rFonts w:eastAsia="Times New Roman"/>
          <w:lang w:eastAsia="ja-JP"/>
        </w:rPr>
        <w:t xml:space="preserve"> among the cells on the highest priority frequency(</w:t>
      </w:r>
      <w:proofErr w:type="spellStart"/>
      <w:r w:rsidRPr="004967E6">
        <w:rPr>
          <w:rFonts w:eastAsia="Times New Roman"/>
          <w:lang w:eastAsia="ja-JP"/>
        </w:rPr>
        <w:t>ies</w:t>
      </w:r>
      <w:proofErr w:type="spellEnd"/>
      <w:r w:rsidRPr="004967E6">
        <w:rPr>
          <w:rFonts w:eastAsia="Times New Roman"/>
          <w:lang w:eastAsia="ja-JP"/>
        </w:rPr>
        <w:t xml:space="preserve">) meeting the criteria according to clause </w:t>
      </w:r>
      <w:proofErr w:type="gramStart"/>
      <w:r w:rsidRPr="004967E6">
        <w:rPr>
          <w:rFonts w:eastAsia="Times New Roman"/>
          <w:lang w:eastAsia="ja-JP"/>
        </w:rPr>
        <w:t>5.2.4.6;</w:t>
      </w:r>
      <w:proofErr w:type="gramEnd"/>
    </w:p>
    <w:p w14:paraId="46AF3B57" w14:textId="04138BA6" w:rsidR="004967E6" w:rsidRPr="004967E6" w:rsidDel="004967E6" w:rsidRDefault="004967E6" w:rsidP="004967E6">
      <w:pPr>
        <w:overflowPunct w:val="0"/>
        <w:autoSpaceDE w:val="0"/>
        <w:autoSpaceDN w:val="0"/>
        <w:adjustRightInd w:val="0"/>
        <w:ind w:left="568" w:hanging="284"/>
        <w:textAlignment w:val="baseline"/>
        <w:rPr>
          <w:del w:id="46" w:author="Qualcomm" w:date="2022-04-25T16:05:00Z"/>
          <w:rFonts w:eastAsia="Times New Roman"/>
          <w:lang w:eastAsia="ja-JP"/>
        </w:rPr>
      </w:pPr>
      <w:r w:rsidRPr="004967E6">
        <w:rPr>
          <w:rFonts w:eastAsia="Times New Roman"/>
          <w:lang w:eastAsia="ja-JP"/>
        </w:rPr>
        <w:t>-</w:t>
      </w:r>
      <w:r w:rsidRPr="004967E6">
        <w:rPr>
          <w:rFonts w:eastAsia="Times New Roman"/>
          <w:lang w:eastAsia="ja-JP"/>
        </w:rPr>
        <w:tab/>
        <w:t xml:space="preserve">If the highest-priority frequency is from another RAT, </w:t>
      </w:r>
      <w:r w:rsidRPr="004967E6">
        <w:rPr>
          <w:rFonts w:eastAsia="Malgun Gothic"/>
          <w:lang w:eastAsia="ja-JP"/>
        </w:rPr>
        <w:t>the strongest cell</w:t>
      </w:r>
      <w:r w:rsidRPr="004967E6">
        <w:rPr>
          <w:rFonts w:eastAsia="Times New Roman"/>
          <w:lang w:eastAsia="ja-JP"/>
        </w:rPr>
        <w:t xml:space="preserve"> among the cells on the highest priority frequency(</w:t>
      </w:r>
      <w:proofErr w:type="spellStart"/>
      <w:r w:rsidRPr="004967E6">
        <w:rPr>
          <w:rFonts w:eastAsia="Times New Roman"/>
          <w:lang w:eastAsia="ja-JP"/>
        </w:rPr>
        <w:t>ies</w:t>
      </w:r>
      <w:proofErr w:type="spellEnd"/>
      <w:r w:rsidRPr="004967E6">
        <w:rPr>
          <w:rFonts w:eastAsia="Times New Roman"/>
          <w:lang w:eastAsia="ja-JP"/>
        </w:rPr>
        <w:t>) meeting the criteria of that RAT.</w:t>
      </w:r>
    </w:p>
    <w:p w14:paraId="4F5E1530" w14:textId="34592D39" w:rsidR="004967E6" w:rsidRDefault="004967E6">
      <w:pPr>
        <w:overflowPunct w:val="0"/>
        <w:autoSpaceDE w:val="0"/>
        <w:autoSpaceDN w:val="0"/>
        <w:adjustRightInd w:val="0"/>
        <w:ind w:left="568" w:hanging="284"/>
        <w:textAlignment w:val="baseline"/>
        <w:rPr>
          <w:rFonts w:ascii="Arial" w:eastAsia="Times New Roman" w:hAnsi="Arial"/>
          <w:sz w:val="24"/>
          <w:lang w:eastAsia="ja-JP"/>
        </w:rPr>
        <w:pPrChange w:id="47" w:author="Qualcomm" w:date="2022-04-25T16:05:00Z">
          <w:pPr>
            <w:keepNext/>
            <w:keepLines/>
            <w:overflowPunct w:val="0"/>
            <w:autoSpaceDE w:val="0"/>
            <w:autoSpaceDN w:val="0"/>
            <w:adjustRightInd w:val="0"/>
            <w:spacing w:before="120"/>
            <w:ind w:left="1418" w:hanging="1418"/>
            <w:textAlignment w:val="baseline"/>
            <w:outlineLvl w:val="3"/>
          </w:pPr>
        </w:pPrChange>
      </w:pPr>
    </w:p>
    <w:bookmarkEnd w:id="39"/>
    <w:bookmarkEnd w:id="40"/>
    <w:bookmarkEnd w:id="41"/>
    <w:bookmarkEnd w:id="42"/>
    <w:bookmarkEnd w:id="43"/>
    <w:p w14:paraId="57D3B067" w14:textId="77777777" w:rsidR="00493936" w:rsidRDefault="0063636E">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73FC78D1" w14:textId="77777777" w:rsidR="00977B2C" w:rsidRPr="00977B2C" w:rsidRDefault="00977B2C" w:rsidP="00977B2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8" w:name="_Toc100784113"/>
      <w:bookmarkStart w:id="49" w:name="_Toc20610847"/>
      <w:bookmarkStart w:id="50" w:name="_Toc46502329"/>
      <w:bookmarkStart w:id="51" w:name="_Toc76506097"/>
      <w:bookmarkStart w:id="52" w:name="_Toc52749306"/>
      <w:bookmarkStart w:id="53" w:name="_Toc37298567"/>
      <w:r w:rsidRPr="00977B2C">
        <w:rPr>
          <w:rFonts w:ascii="Arial" w:eastAsia="Times New Roman" w:hAnsi="Arial"/>
          <w:sz w:val="24"/>
          <w:lang w:eastAsia="ja-JP"/>
        </w:rPr>
        <w:t>5.2.4.11</w:t>
      </w:r>
      <w:r w:rsidRPr="00977B2C">
        <w:rPr>
          <w:rFonts w:ascii="Arial" w:eastAsia="Times New Roman" w:hAnsi="Arial"/>
          <w:sz w:val="24"/>
          <w:lang w:eastAsia="ja-JP"/>
        </w:rPr>
        <w:tab/>
        <w:t xml:space="preserve">Re-selection priorities for slice-based </w:t>
      </w:r>
      <w:r w:rsidRPr="00977B2C">
        <w:rPr>
          <w:rFonts w:ascii="Arial" w:eastAsia="Times New Roman" w:hAnsi="Arial"/>
          <w:sz w:val="24"/>
          <w:lang w:eastAsia="zh-CN"/>
        </w:rPr>
        <w:t>cell reselection</w:t>
      </w:r>
      <w:bookmarkEnd w:id="48"/>
    </w:p>
    <w:p w14:paraId="37B3D5C0" w14:textId="77777777" w:rsidR="00977B2C" w:rsidRPr="00977B2C" w:rsidRDefault="00977B2C" w:rsidP="00977B2C">
      <w:pPr>
        <w:overflowPunct w:val="0"/>
        <w:autoSpaceDE w:val="0"/>
        <w:autoSpaceDN w:val="0"/>
        <w:adjustRightInd w:val="0"/>
        <w:textAlignment w:val="baseline"/>
        <w:rPr>
          <w:rFonts w:eastAsia="Times New Roman"/>
          <w:lang w:eastAsia="zh-CN"/>
        </w:rPr>
      </w:pPr>
      <w:r w:rsidRPr="00977B2C">
        <w:rPr>
          <w:rFonts w:eastAsia="Times New Roman"/>
          <w:lang w:eastAsia="zh-CN"/>
        </w:rPr>
        <w:t>The UE derives re-selection priorities for slice-based cell re-selection by using:</w:t>
      </w:r>
    </w:p>
    <w:p w14:paraId="091BE8EA" w14:textId="19DA49A6" w:rsidR="00977B2C" w:rsidRPr="00977B2C" w:rsidRDefault="00977B2C" w:rsidP="00977B2C">
      <w:pPr>
        <w:overflowPunct w:val="0"/>
        <w:autoSpaceDE w:val="0"/>
        <w:autoSpaceDN w:val="0"/>
        <w:adjustRightInd w:val="0"/>
        <w:ind w:left="568" w:hanging="284"/>
        <w:textAlignment w:val="baseline"/>
        <w:rPr>
          <w:rFonts w:eastAsia="Times New Roman"/>
          <w:lang w:eastAsia="zh-CN"/>
        </w:rPr>
      </w:pPr>
      <w:r w:rsidRPr="00977B2C">
        <w:rPr>
          <w:rFonts w:eastAsia="Times New Roman"/>
          <w:lang w:eastAsia="zh-CN"/>
        </w:rPr>
        <w:t>-</w:t>
      </w:r>
      <w:r w:rsidRPr="00977B2C">
        <w:rPr>
          <w:rFonts w:eastAsia="Times New Roman"/>
          <w:lang w:eastAsia="zh-CN"/>
        </w:rPr>
        <w:tab/>
        <w:t xml:space="preserve">a list of prioritized </w:t>
      </w:r>
      <w:ins w:id="54" w:author="Qualcomm" w:date="2022-04-25T16:07:00Z">
        <w:r w:rsidRPr="00977B2C">
          <w:rPr>
            <w:lang w:eastAsia="zh-CN"/>
            <w:rPrChange w:id="55" w:author="Qualcomm" w:date="2022-04-25T16:15:00Z">
              <w:rPr>
                <w:highlight w:val="yellow"/>
                <w:lang w:eastAsia="zh-CN"/>
              </w:rPr>
            </w:rPrChange>
          </w:rPr>
          <w:t>NSAGs configured for current TA</w:t>
        </w:r>
        <w:r w:rsidRPr="00977B2C">
          <w:rPr>
            <w:lang w:eastAsia="zh-CN"/>
          </w:rPr>
          <w:t xml:space="preserve"> </w:t>
        </w:r>
      </w:ins>
      <w:del w:id="56" w:author="Qualcomm" w:date="2022-04-25T16:07:00Z">
        <w:r w:rsidRPr="00977B2C" w:rsidDel="00977B2C">
          <w:rPr>
            <w:rFonts w:eastAsia="Times New Roman"/>
            <w:lang w:eastAsia="zh-CN"/>
          </w:rPr>
          <w:delText xml:space="preserve">slice groups </w:delText>
        </w:r>
      </w:del>
      <w:r w:rsidRPr="00977B2C">
        <w:rPr>
          <w:rFonts w:eastAsia="Times New Roman"/>
          <w:lang w:eastAsia="zh-CN"/>
        </w:rPr>
        <w:t>provided by NAS in priority order,</w:t>
      </w:r>
    </w:p>
    <w:p w14:paraId="0EC31B66" w14:textId="64F3B2F6" w:rsidR="00977B2C" w:rsidRPr="00977B2C" w:rsidDel="00977B2C" w:rsidRDefault="00977B2C" w:rsidP="00977B2C">
      <w:pPr>
        <w:keepLines/>
        <w:overflowPunct w:val="0"/>
        <w:autoSpaceDE w:val="0"/>
        <w:autoSpaceDN w:val="0"/>
        <w:adjustRightInd w:val="0"/>
        <w:ind w:left="1135" w:hanging="851"/>
        <w:textAlignment w:val="baseline"/>
        <w:rPr>
          <w:del w:id="57" w:author="Qualcomm" w:date="2022-04-25T16:07:00Z"/>
          <w:rFonts w:eastAsia="Times New Roman"/>
          <w:lang w:eastAsia="zh-CN"/>
        </w:rPr>
      </w:pPr>
      <w:del w:id="58" w:author="Qualcomm" w:date="2022-04-25T16:07:00Z">
        <w:r w:rsidRPr="00977B2C" w:rsidDel="00977B2C">
          <w:rPr>
            <w:rFonts w:eastAsia="Times New Roman"/>
            <w:lang w:eastAsia="zh-CN"/>
          </w:rPr>
          <w:delText>Editor's note: Details to be confirmed with SA2/CT1.</w:delText>
        </w:r>
      </w:del>
    </w:p>
    <w:p w14:paraId="6DFEC8FB" w14:textId="51D791B5" w:rsidR="00977B2C" w:rsidRPr="00977B2C" w:rsidRDefault="00977B2C" w:rsidP="00977B2C">
      <w:pPr>
        <w:overflowPunct w:val="0"/>
        <w:autoSpaceDE w:val="0"/>
        <w:autoSpaceDN w:val="0"/>
        <w:adjustRightInd w:val="0"/>
        <w:ind w:left="568" w:hanging="284"/>
        <w:textAlignment w:val="baseline"/>
        <w:rPr>
          <w:rFonts w:eastAsia="Times New Roman"/>
          <w:lang w:eastAsia="zh-CN"/>
        </w:rPr>
      </w:pPr>
      <w:r w:rsidRPr="00977B2C">
        <w:rPr>
          <w:rFonts w:eastAsia="Times New Roman"/>
          <w:lang w:eastAsia="zh-CN"/>
        </w:rPr>
        <w:t>-</w:t>
      </w:r>
      <w:r w:rsidRPr="00977B2C">
        <w:rPr>
          <w:rFonts w:eastAsia="Times New Roman"/>
          <w:lang w:eastAsia="zh-CN"/>
        </w:rPr>
        <w:tab/>
      </w:r>
      <w:proofErr w:type="spellStart"/>
      <w:r w:rsidRPr="00977B2C">
        <w:rPr>
          <w:rFonts w:eastAsia="Times New Roman"/>
          <w:i/>
          <w:iCs/>
          <w:lang w:eastAsia="zh-CN"/>
        </w:rPr>
        <w:t>sliceInformation</w:t>
      </w:r>
      <w:proofErr w:type="spellEnd"/>
      <w:r w:rsidRPr="00977B2C">
        <w:rPr>
          <w:rFonts w:eastAsia="Times New Roman"/>
          <w:lang w:eastAsia="zh-CN"/>
        </w:rPr>
        <w:t xml:space="preserve"> per frequency with </w:t>
      </w:r>
      <w:proofErr w:type="spellStart"/>
      <w:r w:rsidRPr="00977B2C">
        <w:rPr>
          <w:rFonts w:eastAsia="Times New Roman"/>
          <w:i/>
          <w:iCs/>
          <w:lang w:eastAsia="zh-CN"/>
        </w:rPr>
        <w:t>sliceSpecificCellReselectionPriority</w:t>
      </w:r>
      <w:proofErr w:type="spellEnd"/>
      <w:r w:rsidRPr="00977B2C">
        <w:rPr>
          <w:rFonts w:eastAsia="Times New Roman"/>
          <w:lang w:eastAsia="zh-CN"/>
        </w:rPr>
        <w:t xml:space="preserve"> per </w:t>
      </w:r>
      <w:del w:id="59" w:author="Qualcomm" w:date="2022-04-25T16:08:00Z">
        <w:r w:rsidRPr="00977B2C" w:rsidDel="00977B2C">
          <w:rPr>
            <w:rFonts w:eastAsia="Times New Roman"/>
            <w:lang w:eastAsia="zh-CN"/>
          </w:rPr>
          <w:delText>slice group</w:delText>
        </w:r>
      </w:del>
      <w:ins w:id="60" w:author="Qualcomm" w:date="2022-04-25T16:08:00Z">
        <w:r w:rsidRPr="00977B2C">
          <w:rPr>
            <w:rFonts w:eastAsia="Times New Roman"/>
            <w:lang w:eastAsia="zh-CN"/>
          </w:rPr>
          <w:t>NSAG</w:t>
        </w:r>
      </w:ins>
      <w:r w:rsidRPr="00977B2C">
        <w:rPr>
          <w:rFonts w:eastAsia="Times New Roman"/>
          <w:lang w:eastAsia="zh-CN"/>
        </w:rPr>
        <w:t>, if provided system information and/or dedicated signalling,</w:t>
      </w:r>
    </w:p>
    <w:p w14:paraId="62713679" w14:textId="77777777" w:rsidR="00977B2C" w:rsidRPr="00977B2C" w:rsidRDefault="00977B2C" w:rsidP="00977B2C">
      <w:pPr>
        <w:overflowPunct w:val="0"/>
        <w:autoSpaceDE w:val="0"/>
        <w:autoSpaceDN w:val="0"/>
        <w:adjustRightInd w:val="0"/>
        <w:ind w:left="568" w:hanging="284"/>
        <w:textAlignment w:val="baseline"/>
        <w:rPr>
          <w:rFonts w:eastAsia="Times New Roman"/>
          <w:lang w:eastAsia="zh-CN"/>
        </w:rPr>
      </w:pPr>
      <w:r w:rsidRPr="00977B2C">
        <w:rPr>
          <w:rFonts w:eastAsia="Times New Roman"/>
          <w:lang w:eastAsia="zh-CN"/>
        </w:rPr>
        <w:t>-</w:t>
      </w:r>
      <w:r w:rsidRPr="00977B2C">
        <w:rPr>
          <w:rFonts w:eastAsia="Times New Roman"/>
          <w:lang w:eastAsia="zh-CN"/>
        </w:rPr>
        <w:tab/>
      </w:r>
      <w:proofErr w:type="spellStart"/>
      <w:r w:rsidRPr="00977B2C">
        <w:rPr>
          <w:rFonts w:eastAsia="Times New Roman"/>
          <w:i/>
          <w:iCs/>
          <w:lang w:eastAsia="zh-CN"/>
        </w:rPr>
        <w:t>cellReselectionPriority</w:t>
      </w:r>
      <w:proofErr w:type="spellEnd"/>
      <w:r w:rsidRPr="00977B2C">
        <w:rPr>
          <w:rFonts w:eastAsia="Times New Roman"/>
          <w:lang w:eastAsia="zh-CN"/>
        </w:rPr>
        <w:t xml:space="preserve"> per frequency provided in system information and/or dedicated signalling.</w:t>
      </w:r>
    </w:p>
    <w:p w14:paraId="2C43B260" w14:textId="6959AF0B" w:rsidR="00977B2C" w:rsidRPr="00977B2C" w:rsidRDefault="00977B2C" w:rsidP="00977B2C">
      <w:pPr>
        <w:overflowPunct w:val="0"/>
        <w:autoSpaceDE w:val="0"/>
        <w:autoSpaceDN w:val="0"/>
        <w:adjustRightInd w:val="0"/>
        <w:textAlignment w:val="baseline"/>
        <w:rPr>
          <w:rFonts w:eastAsia="Times New Roman"/>
          <w:lang w:eastAsia="ja-JP"/>
        </w:rPr>
      </w:pPr>
      <w:r w:rsidRPr="00977B2C">
        <w:rPr>
          <w:rFonts w:eastAsia="Times New Roman"/>
          <w:lang w:eastAsia="ja-JP"/>
        </w:rPr>
        <w:t xml:space="preserve">The UE considers an NR frequency to support a </w:t>
      </w:r>
      <w:ins w:id="61" w:author="Qualcomm" w:date="2022-04-25T16:08:00Z">
        <w:r w:rsidRPr="00977B2C">
          <w:rPr>
            <w:rPrChange w:id="62" w:author="Qualcomm" w:date="2022-04-25T16:15:00Z">
              <w:rPr>
                <w:highlight w:val="yellow"/>
              </w:rPr>
            </w:rPrChange>
          </w:rPr>
          <w:t>NSAG configured for current TA</w:t>
        </w:r>
        <w:r w:rsidRPr="00977B2C">
          <w:t xml:space="preserve"> </w:t>
        </w:r>
      </w:ins>
      <w:del w:id="63" w:author="Qualcomm" w:date="2022-04-25T16:08:00Z">
        <w:r w:rsidRPr="00977B2C" w:rsidDel="00977B2C">
          <w:rPr>
            <w:rFonts w:eastAsia="Times New Roman"/>
            <w:lang w:eastAsia="ja-JP"/>
          </w:rPr>
          <w:delText xml:space="preserve">slice group </w:delText>
        </w:r>
      </w:del>
      <w:r w:rsidRPr="00977B2C">
        <w:rPr>
          <w:rFonts w:eastAsia="Times New Roman"/>
          <w:lang w:eastAsia="ja-JP"/>
        </w:rPr>
        <w:t>if</w:t>
      </w:r>
    </w:p>
    <w:p w14:paraId="3C1ECE5D" w14:textId="5301DBF5" w:rsidR="00977B2C" w:rsidRPr="00977B2C" w:rsidRDefault="00977B2C" w:rsidP="00977B2C">
      <w:pPr>
        <w:overflowPunct w:val="0"/>
        <w:autoSpaceDE w:val="0"/>
        <w:autoSpaceDN w:val="0"/>
        <w:adjustRightInd w:val="0"/>
        <w:ind w:left="568" w:hanging="284"/>
        <w:textAlignment w:val="baseline"/>
        <w:rPr>
          <w:rFonts w:eastAsia="Times New Roman"/>
          <w:lang w:eastAsia="ja-JP"/>
        </w:rPr>
      </w:pPr>
      <w:r w:rsidRPr="00977B2C">
        <w:rPr>
          <w:rFonts w:eastAsia="Times New Roman"/>
          <w:lang w:eastAsia="ja-JP"/>
        </w:rPr>
        <w:t>-</w:t>
      </w:r>
      <w:r w:rsidRPr="00977B2C">
        <w:rPr>
          <w:rFonts w:eastAsia="Times New Roman"/>
          <w:lang w:eastAsia="ja-JP"/>
        </w:rPr>
        <w:tab/>
        <w:t xml:space="preserve">the </w:t>
      </w:r>
      <w:r w:rsidRPr="00977B2C">
        <w:rPr>
          <w:rFonts w:eastAsia="Times New Roman"/>
          <w:i/>
          <w:iCs/>
          <w:lang w:eastAsia="ja-JP"/>
        </w:rPr>
        <w:t>NR frequency</w:t>
      </w:r>
      <w:r w:rsidRPr="00977B2C">
        <w:rPr>
          <w:rFonts w:eastAsia="Times New Roman"/>
          <w:lang w:eastAsia="ja-JP"/>
        </w:rPr>
        <w:t xml:space="preserve"> is included in </w:t>
      </w:r>
      <w:proofErr w:type="spellStart"/>
      <w:r w:rsidRPr="00977B2C">
        <w:rPr>
          <w:rFonts w:eastAsia="Times New Roman"/>
          <w:i/>
          <w:iCs/>
          <w:lang w:eastAsia="ja-JP"/>
        </w:rPr>
        <w:t>sliceInformation</w:t>
      </w:r>
      <w:proofErr w:type="spellEnd"/>
      <w:r w:rsidRPr="00977B2C">
        <w:rPr>
          <w:rFonts w:eastAsia="Times New Roman"/>
          <w:lang w:eastAsia="ja-JP"/>
        </w:rPr>
        <w:t xml:space="preserve"> and indicates support for the </w:t>
      </w:r>
      <w:del w:id="64" w:author="Qualcomm" w:date="2022-04-25T16:09:00Z">
        <w:r w:rsidRPr="00977B2C" w:rsidDel="00977B2C">
          <w:rPr>
            <w:rFonts w:eastAsia="Times New Roman"/>
            <w:lang w:eastAsia="ja-JP"/>
          </w:rPr>
          <w:delText>slice group</w:delText>
        </w:r>
      </w:del>
      <w:ins w:id="65" w:author="Qualcomm" w:date="2022-04-25T16:09:00Z">
        <w:r w:rsidRPr="00977B2C">
          <w:rPr>
            <w:rFonts w:eastAsia="Times New Roman"/>
            <w:lang w:eastAsia="ja-JP"/>
          </w:rPr>
          <w:t>NSAG</w:t>
        </w:r>
      </w:ins>
      <w:r w:rsidRPr="00977B2C">
        <w:rPr>
          <w:rFonts w:eastAsia="Times New Roman"/>
          <w:lang w:eastAsia="ja-JP"/>
        </w:rPr>
        <w:t>.</w:t>
      </w:r>
    </w:p>
    <w:p w14:paraId="04DF9630" w14:textId="58B99D19" w:rsidR="00977B2C" w:rsidRPr="00977B2C" w:rsidRDefault="00977B2C" w:rsidP="00977B2C">
      <w:pPr>
        <w:overflowPunct w:val="0"/>
        <w:autoSpaceDE w:val="0"/>
        <w:autoSpaceDN w:val="0"/>
        <w:adjustRightInd w:val="0"/>
        <w:textAlignment w:val="baseline"/>
        <w:rPr>
          <w:rFonts w:eastAsia="Times New Roman"/>
          <w:lang w:eastAsia="ja-JP"/>
        </w:rPr>
      </w:pPr>
      <w:r w:rsidRPr="00977B2C">
        <w:rPr>
          <w:rFonts w:eastAsia="Times New Roman"/>
          <w:lang w:eastAsia="ja-JP"/>
        </w:rPr>
        <w:lastRenderedPageBreak/>
        <w:t xml:space="preserve">The UE considers a cell on an NR frequency to support a </w:t>
      </w:r>
      <w:ins w:id="66" w:author="Qualcomm" w:date="2022-04-25T16:09:00Z">
        <w:r w:rsidRPr="00977B2C">
          <w:rPr>
            <w:lang w:eastAsia="zh-CN"/>
            <w:rPrChange w:id="67" w:author="Qualcomm" w:date="2022-04-25T16:15:00Z">
              <w:rPr>
                <w:highlight w:val="yellow"/>
                <w:lang w:eastAsia="zh-CN"/>
              </w:rPr>
            </w:rPrChange>
          </w:rPr>
          <w:t>NSAG configured for current TA</w:t>
        </w:r>
        <w:r w:rsidRPr="00977B2C">
          <w:rPr>
            <w:lang w:eastAsia="zh-CN"/>
          </w:rPr>
          <w:t xml:space="preserve"> </w:t>
        </w:r>
      </w:ins>
      <w:del w:id="68" w:author="Qualcomm" w:date="2022-04-25T16:09:00Z">
        <w:r w:rsidRPr="00977B2C" w:rsidDel="00977B2C">
          <w:rPr>
            <w:rFonts w:eastAsia="Times New Roman"/>
            <w:lang w:eastAsia="ja-JP"/>
          </w:rPr>
          <w:delText xml:space="preserve">slice group </w:delText>
        </w:r>
      </w:del>
      <w:r w:rsidRPr="00977B2C">
        <w:rPr>
          <w:rFonts w:eastAsia="Times New Roman"/>
          <w:lang w:eastAsia="ja-JP"/>
        </w:rPr>
        <w:t>if</w:t>
      </w:r>
    </w:p>
    <w:p w14:paraId="10915F18" w14:textId="5E642841" w:rsidR="00977B2C" w:rsidRPr="00977B2C" w:rsidRDefault="00977B2C" w:rsidP="00977B2C">
      <w:pPr>
        <w:overflowPunct w:val="0"/>
        <w:autoSpaceDE w:val="0"/>
        <w:autoSpaceDN w:val="0"/>
        <w:adjustRightInd w:val="0"/>
        <w:ind w:left="568" w:hanging="284"/>
        <w:textAlignment w:val="baseline"/>
        <w:rPr>
          <w:rFonts w:eastAsia="Times New Roman"/>
          <w:lang w:eastAsia="ja-JP"/>
        </w:rPr>
      </w:pPr>
      <w:r w:rsidRPr="00977B2C">
        <w:rPr>
          <w:rFonts w:eastAsia="Times New Roman"/>
          <w:i/>
          <w:iCs/>
          <w:lang w:eastAsia="zh-CN"/>
        </w:rPr>
        <w:t>-</w:t>
      </w:r>
      <w:r w:rsidRPr="00977B2C">
        <w:rPr>
          <w:rFonts w:eastAsia="Times New Roman"/>
          <w:i/>
          <w:iCs/>
          <w:lang w:eastAsia="zh-CN"/>
        </w:rPr>
        <w:tab/>
      </w:r>
      <w:r w:rsidRPr="00977B2C">
        <w:rPr>
          <w:rFonts w:eastAsia="Times New Roman"/>
          <w:lang w:eastAsia="zh-CN"/>
        </w:rPr>
        <w:t>the</w:t>
      </w:r>
      <w:r w:rsidRPr="00977B2C">
        <w:rPr>
          <w:rFonts w:eastAsia="Times New Roman"/>
          <w:i/>
          <w:iCs/>
          <w:lang w:eastAsia="zh-CN"/>
        </w:rPr>
        <w:t xml:space="preserve"> NR frequency</w:t>
      </w:r>
      <w:r w:rsidRPr="00977B2C">
        <w:rPr>
          <w:rFonts w:eastAsia="Times New Roman"/>
          <w:lang w:eastAsia="zh-CN"/>
        </w:rPr>
        <w:t xml:space="preserve"> is included in </w:t>
      </w:r>
      <w:proofErr w:type="spellStart"/>
      <w:r w:rsidRPr="00977B2C">
        <w:rPr>
          <w:rFonts w:eastAsia="Times New Roman"/>
          <w:i/>
          <w:iCs/>
          <w:lang w:eastAsia="zh-CN"/>
        </w:rPr>
        <w:t>sliceInformation</w:t>
      </w:r>
      <w:proofErr w:type="spellEnd"/>
      <w:r w:rsidRPr="00977B2C">
        <w:rPr>
          <w:rFonts w:eastAsia="Times New Roman"/>
          <w:lang w:eastAsia="zh-CN"/>
        </w:rPr>
        <w:t xml:space="preserve"> and supports the said</w:t>
      </w:r>
      <w:r w:rsidRPr="00977B2C">
        <w:rPr>
          <w:rFonts w:eastAsia="Times New Roman"/>
          <w:i/>
          <w:iCs/>
          <w:lang w:eastAsia="zh-CN"/>
        </w:rPr>
        <w:t xml:space="preserve"> </w:t>
      </w:r>
      <w:del w:id="69" w:author="Qualcomm" w:date="2022-04-25T16:09:00Z">
        <w:r w:rsidRPr="00977B2C" w:rsidDel="00977B2C">
          <w:rPr>
            <w:rFonts w:eastAsia="Times New Roman"/>
            <w:i/>
            <w:iCs/>
            <w:lang w:eastAsia="zh-CN"/>
          </w:rPr>
          <w:delText>slice group</w:delText>
        </w:r>
      </w:del>
      <w:ins w:id="70" w:author="Qualcomm" w:date="2022-04-25T16:09:00Z">
        <w:r w:rsidRPr="00977B2C">
          <w:rPr>
            <w:rFonts w:eastAsia="Times New Roman"/>
            <w:i/>
            <w:iCs/>
            <w:lang w:eastAsia="zh-CN"/>
          </w:rPr>
          <w:t>NSAG</w:t>
        </w:r>
      </w:ins>
      <w:r w:rsidRPr="00977B2C">
        <w:rPr>
          <w:rFonts w:eastAsia="Times New Roman"/>
          <w:lang w:eastAsia="zh-CN"/>
        </w:rPr>
        <w:t>; and</w:t>
      </w:r>
    </w:p>
    <w:p w14:paraId="33F9E347" w14:textId="77777777" w:rsidR="00977B2C" w:rsidRPr="00977B2C" w:rsidRDefault="00977B2C" w:rsidP="00977B2C">
      <w:pPr>
        <w:overflowPunct w:val="0"/>
        <w:autoSpaceDE w:val="0"/>
        <w:autoSpaceDN w:val="0"/>
        <w:adjustRightInd w:val="0"/>
        <w:ind w:left="568" w:hanging="284"/>
        <w:textAlignment w:val="baseline"/>
        <w:rPr>
          <w:rFonts w:eastAsia="Times New Roman"/>
          <w:lang w:eastAsia="ja-JP"/>
        </w:rPr>
      </w:pPr>
      <w:r w:rsidRPr="00977B2C">
        <w:rPr>
          <w:rFonts w:eastAsia="Times New Roman"/>
          <w:lang w:eastAsia="zh-CN"/>
        </w:rPr>
        <w:t>-</w:t>
      </w:r>
      <w:r w:rsidRPr="00977B2C">
        <w:rPr>
          <w:rFonts w:eastAsia="Times New Roman"/>
          <w:lang w:eastAsia="zh-CN"/>
        </w:rPr>
        <w:tab/>
        <w:t xml:space="preserve">the cell is either listed in the </w:t>
      </w:r>
      <w:proofErr w:type="spellStart"/>
      <w:r w:rsidRPr="00977B2C">
        <w:rPr>
          <w:rFonts w:eastAsia="Times New Roman"/>
          <w:i/>
          <w:iCs/>
          <w:lang w:eastAsia="zh-CN"/>
        </w:rPr>
        <w:t>sliceAllowCellListNR</w:t>
      </w:r>
      <w:proofErr w:type="spellEnd"/>
      <w:r w:rsidRPr="00977B2C" w:rsidDel="0025740A">
        <w:rPr>
          <w:rFonts w:eastAsia="Times New Roman"/>
          <w:i/>
          <w:iCs/>
          <w:lang w:eastAsia="zh-CN"/>
        </w:rPr>
        <w:t xml:space="preserve"> </w:t>
      </w:r>
      <w:r w:rsidRPr="00977B2C">
        <w:rPr>
          <w:rFonts w:eastAsia="Times New Roman"/>
          <w:lang w:eastAsia="zh-CN"/>
        </w:rPr>
        <w:t>(if provided in system information of the serving cell and/or dedicated signalling); or</w:t>
      </w:r>
    </w:p>
    <w:p w14:paraId="1490E02E" w14:textId="77777777" w:rsidR="00977B2C" w:rsidRPr="00977B2C" w:rsidRDefault="00977B2C" w:rsidP="00977B2C">
      <w:pPr>
        <w:overflowPunct w:val="0"/>
        <w:autoSpaceDE w:val="0"/>
        <w:autoSpaceDN w:val="0"/>
        <w:adjustRightInd w:val="0"/>
        <w:ind w:left="568" w:hanging="284"/>
        <w:textAlignment w:val="baseline"/>
        <w:rPr>
          <w:rFonts w:eastAsia="Times New Roman"/>
          <w:lang w:eastAsia="ja-JP"/>
        </w:rPr>
      </w:pPr>
      <w:r w:rsidRPr="00977B2C">
        <w:rPr>
          <w:rFonts w:eastAsia="Times New Roman"/>
          <w:lang w:eastAsia="zh-CN"/>
        </w:rPr>
        <w:t>-</w:t>
      </w:r>
      <w:r w:rsidRPr="00977B2C">
        <w:rPr>
          <w:rFonts w:eastAsia="Times New Roman"/>
          <w:lang w:eastAsia="zh-CN"/>
        </w:rPr>
        <w:tab/>
        <w:t xml:space="preserve">the cell is not listed in the </w:t>
      </w:r>
      <w:proofErr w:type="spellStart"/>
      <w:r w:rsidRPr="00977B2C">
        <w:rPr>
          <w:rFonts w:eastAsia="Times New Roman"/>
          <w:i/>
          <w:iCs/>
          <w:lang w:eastAsia="zh-CN"/>
        </w:rPr>
        <w:t>sliceExcludeCellListNR</w:t>
      </w:r>
      <w:proofErr w:type="spellEnd"/>
      <w:r w:rsidRPr="00977B2C">
        <w:rPr>
          <w:rFonts w:eastAsia="Times New Roman"/>
          <w:lang w:eastAsia="zh-CN"/>
        </w:rPr>
        <w:t xml:space="preserve"> (if provided in system information of the serving cell and/or dedicated signalling).</w:t>
      </w:r>
    </w:p>
    <w:p w14:paraId="14F4FFD5" w14:textId="77777777" w:rsidR="00977B2C" w:rsidRPr="00977B2C" w:rsidRDefault="00977B2C" w:rsidP="00977B2C">
      <w:pPr>
        <w:keepLines/>
        <w:overflowPunct w:val="0"/>
        <w:autoSpaceDE w:val="0"/>
        <w:autoSpaceDN w:val="0"/>
        <w:adjustRightInd w:val="0"/>
        <w:ind w:left="1135" w:hanging="851"/>
        <w:textAlignment w:val="baseline"/>
        <w:rPr>
          <w:rFonts w:eastAsia="Times New Roman"/>
          <w:lang w:eastAsia="ja-JP"/>
        </w:rPr>
      </w:pPr>
      <w:r w:rsidRPr="00977B2C">
        <w:rPr>
          <w:rFonts w:eastAsia="Times New Roman"/>
          <w:lang w:eastAsia="ja-JP"/>
        </w:rPr>
        <w:t>Editor's Note: Text above need to be aligned with field names and ASN.1 structure in TS 38.331.</w:t>
      </w:r>
    </w:p>
    <w:p w14:paraId="16074DEC" w14:textId="23A4D350" w:rsidR="00977B2C" w:rsidRPr="00977B2C" w:rsidRDefault="00977B2C" w:rsidP="00977B2C">
      <w:pPr>
        <w:overflowPunct w:val="0"/>
        <w:autoSpaceDE w:val="0"/>
        <w:autoSpaceDN w:val="0"/>
        <w:adjustRightInd w:val="0"/>
        <w:textAlignment w:val="baseline"/>
        <w:rPr>
          <w:rFonts w:eastAsia="Times New Roman"/>
          <w:lang w:eastAsia="ja-JP"/>
        </w:rPr>
      </w:pPr>
      <w:r w:rsidRPr="00977B2C">
        <w:rPr>
          <w:rFonts w:eastAsia="Times New Roman"/>
          <w:lang w:eastAsia="ja-JP"/>
        </w:rPr>
        <w:t xml:space="preserve">The UE shall </w:t>
      </w:r>
      <w:r w:rsidRPr="00977B2C">
        <w:rPr>
          <w:rFonts w:eastAsia="Times New Roman"/>
          <w:lang w:eastAsia="zh-CN"/>
        </w:rPr>
        <w:t>derive re-selection priorities for slice-based cell re-selection</w:t>
      </w:r>
      <w:ins w:id="71" w:author="Qualcomm" w:date="2022-04-25T16:10:00Z">
        <w:r w:rsidRPr="00977B2C">
          <w:rPr>
            <w:rFonts w:eastAsia="Times New Roman"/>
            <w:lang w:eastAsia="zh-CN"/>
          </w:rPr>
          <w:t xml:space="preserve"> </w:t>
        </w:r>
        <w:r w:rsidRPr="00977B2C">
          <w:rPr>
            <w:lang w:eastAsia="zh-CN"/>
            <w:rPrChange w:id="72" w:author="Qualcomm" w:date="2022-04-25T16:15:00Z">
              <w:rPr>
                <w:highlight w:val="yellow"/>
                <w:lang w:eastAsia="zh-CN"/>
              </w:rPr>
            </w:rPrChange>
          </w:rPr>
          <w:t>considering NSAGs configured for current TA received from NAS</w:t>
        </w:r>
      </w:ins>
      <w:r w:rsidRPr="00977B2C">
        <w:rPr>
          <w:rFonts w:eastAsia="Times New Roman"/>
          <w:lang w:eastAsia="zh-CN"/>
        </w:rPr>
        <w:t xml:space="preserve"> </w:t>
      </w:r>
      <w:r w:rsidRPr="00977B2C">
        <w:rPr>
          <w:rFonts w:eastAsia="Times New Roman"/>
          <w:lang w:eastAsia="ja-JP"/>
        </w:rPr>
        <w:t>according to the following rules:</w:t>
      </w:r>
    </w:p>
    <w:p w14:paraId="31450B69" w14:textId="38B2578A" w:rsidR="00977B2C" w:rsidRPr="00977B2C" w:rsidRDefault="00977B2C" w:rsidP="00977B2C">
      <w:pPr>
        <w:overflowPunct w:val="0"/>
        <w:autoSpaceDE w:val="0"/>
        <w:autoSpaceDN w:val="0"/>
        <w:adjustRightInd w:val="0"/>
        <w:ind w:left="568" w:hanging="284"/>
        <w:textAlignment w:val="baseline"/>
        <w:rPr>
          <w:rFonts w:eastAsia="Times New Roman"/>
          <w:lang w:eastAsia="ja-JP"/>
        </w:rPr>
      </w:pPr>
      <w:r w:rsidRPr="00977B2C">
        <w:rPr>
          <w:rFonts w:eastAsia="Times New Roman"/>
          <w:lang w:eastAsia="ja-JP"/>
        </w:rPr>
        <w:t>-</w:t>
      </w:r>
      <w:r w:rsidRPr="00977B2C">
        <w:rPr>
          <w:rFonts w:eastAsia="Times New Roman"/>
          <w:lang w:eastAsia="ja-JP"/>
        </w:rPr>
        <w:tab/>
        <w:t xml:space="preserve">Frequencies that support at least one prioritized </w:t>
      </w:r>
      <w:ins w:id="73" w:author="Qualcomm" w:date="2022-04-25T16:10:00Z">
        <w:r w:rsidRPr="00977B2C">
          <w:rPr>
            <w:rPrChange w:id="74" w:author="Qualcomm" w:date="2022-04-25T16:15:00Z">
              <w:rPr>
                <w:highlight w:val="yellow"/>
              </w:rPr>
            </w:rPrChange>
          </w:rPr>
          <w:t>NSAG</w:t>
        </w:r>
        <w:r w:rsidRPr="00977B2C">
          <w:t xml:space="preserve"> </w:t>
        </w:r>
      </w:ins>
      <w:del w:id="75" w:author="Qualcomm" w:date="2022-04-25T16:10:00Z">
        <w:r w:rsidRPr="00977B2C" w:rsidDel="00977B2C">
          <w:rPr>
            <w:rFonts w:eastAsia="Times New Roman"/>
            <w:lang w:eastAsia="ja-JP"/>
          </w:rPr>
          <w:delText xml:space="preserve">slice group </w:delText>
        </w:r>
      </w:del>
      <w:r w:rsidRPr="00977B2C">
        <w:rPr>
          <w:rFonts w:eastAsia="Times New Roman"/>
          <w:lang w:eastAsia="ja-JP"/>
        </w:rPr>
        <w:t>received from NAS have higher re-selection priority than frequencies that support no prioritized slice groups.</w:t>
      </w:r>
    </w:p>
    <w:p w14:paraId="40D38938" w14:textId="70C61D98" w:rsidR="00977B2C" w:rsidRPr="00977B2C" w:rsidRDefault="00977B2C" w:rsidP="00977B2C">
      <w:pPr>
        <w:overflowPunct w:val="0"/>
        <w:autoSpaceDE w:val="0"/>
        <w:autoSpaceDN w:val="0"/>
        <w:adjustRightInd w:val="0"/>
        <w:ind w:left="568" w:hanging="284"/>
        <w:textAlignment w:val="baseline"/>
        <w:rPr>
          <w:rFonts w:eastAsia="Times New Roman"/>
          <w:lang w:eastAsia="ja-JP"/>
        </w:rPr>
      </w:pPr>
      <w:r w:rsidRPr="00977B2C">
        <w:rPr>
          <w:rFonts w:eastAsia="Times New Roman"/>
          <w:lang w:eastAsia="ja-JP"/>
        </w:rPr>
        <w:t>-</w:t>
      </w:r>
      <w:r w:rsidRPr="00977B2C">
        <w:rPr>
          <w:rFonts w:eastAsia="Times New Roman"/>
          <w:lang w:eastAsia="ja-JP"/>
        </w:rPr>
        <w:tab/>
        <w:t xml:space="preserve">Frequencies that support at least one </w:t>
      </w:r>
      <w:del w:id="76" w:author="Qualcomm" w:date="2022-04-25T16:10:00Z">
        <w:r w:rsidRPr="00977B2C" w:rsidDel="00977B2C">
          <w:rPr>
            <w:rFonts w:eastAsia="Times New Roman"/>
            <w:lang w:eastAsia="ja-JP"/>
          </w:rPr>
          <w:delText>slice group</w:delText>
        </w:r>
      </w:del>
      <w:ins w:id="77" w:author="Qualcomm" w:date="2022-04-25T16:10:00Z">
        <w:r>
          <w:rPr>
            <w:rFonts w:eastAsia="Times New Roman"/>
            <w:lang w:eastAsia="ja-JP"/>
          </w:rPr>
          <w:t>NSAG</w:t>
        </w:r>
      </w:ins>
      <w:r w:rsidRPr="00977B2C">
        <w:rPr>
          <w:rFonts w:eastAsia="Times New Roman"/>
          <w:lang w:eastAsia="ja-JP"/>
        </w:rPr>
        <w:t xml:space="preserve"> are prioritised in the order of the NAS-provided priority for the highest prioritised slice group of the frequency.</w:t>
      </w:r>
    </w:p>
    <w:p w14:paraId="0E440D87" w14:textId="617FABDF" w:rsidR="00977B2C" w:rsidRPr="00977B2C" w:rsidRDefault="00977B2C" w:rsidP="00977B2C">
      <w:pPr>
        <w:overflowPunct w:val="0"/>
        <w:autoSpaceDE w:val="0"/>
        <w:autoSpaceDN w:val="0"/>
        <w:adjustRightInd w:val="0"/>
        <w:ind w:left="568" w:hanging="284"/>
        <w:textAlignment w:val="baseline"/>
        <w:rPr>
          <w:rFonts w:eastAsia="Times New Roman"/>
          <w:lang w:eastAsia="ja-JP"/>
        </w:rPr>
      </w:pPr>
      <w:r w:rsidRPr="00977B2C">
        <w:rPr>
          <w:rFonts w:eastAsia="Times New Roman"/>
          <w:lang w:eastAsia="ja-JP"/>
        </w:rPr>
        <w:t>-</w:t>
      </w:r>
      <w:r w:rsidRPr="00977B2C">
        <w:rPr>
          <w:rFonts w:eastAsia="Times New Roman"/>
          <w:lang w:eastAsia="ja-JP"/>
        </w:rPr>
        <w:tab/>
        <w:t xml:space="preserve">Among the frequencies that support the same highest prioritised </w:t>
      </w:r>
      <w:del w:id="78" w:author="Qualcomm" w:date="2022-04-25T16:11:00Z">
        <w:r w:rsidRPr="00977B2C" w:rsidDel="00977B2C">
          <w:rPr>
            <w:rFonts w:eastAsia="Times New Roman"/>
            <w:lang w:eastAsia="ja-JP"/>
          </w:rPr>
          <w:delText>slice group</w:delText>
        </w:r>
      </w:del>
      <w:ins w:id="79" w:author="Qualcomm" w:date="2022-04-25T16:11:00Z">
        <w:r>
          <w:rPr>
            <w:rFonts w:eastAsia="Times New Roman"/>
            <w:lang w:eastAsia="ja-JP"/>
          </w:rPr>
          <w:t>NSAG</w:t>
        </w:r>
      </w:ins>
      <w:r w:rsidRPr="00977B2C">
        <w:rPr>
          <w:rFonts w:eastAsia="Times New Roman"/>
          <w:lang w:eastAsia="ja-JP"/>
        </w:rPr>
        <w:t xml:space="preserve">, the frequencies are prioritized in the order of </w:t>
      </w:r>
      <w:proofErr w:type="gramStart"/>
      <w:r w:rsidRPr="00977B2C">
        <w:rPr>
          <w:rFonts w:eastAsia="Times New Roman"/>
          <w:lang w:eastAsia="ja-JP"/>
        </w:rPr>
        <w:t>their</w:t>
      </w:r>
      <w:proofErr w:type="gramEnd"/>
      <w:r w:rsidRPr="00977B2C">
        <w:rPr>
          <w:rFonts w:eastAsia="Times New Roman"/>
          <w:lang w:eastAsia="ja-JP"/>
        </w:rPr>
        <w:t xml:space="preserve"> per </w:t>
      </w:r>
      <w:ins w:id="80" w:author="Qualcomm" w:date="2022-04-25T16:11:00Z">
        <w:r>
          <w:rPr>
            <w:rFonts w:eastAsia="Times New Roman"/>
            <w:lang w:eastAsia="ja-JP"/>
          </w:rPr>
          <w:t>NSAG</w:t>
        </w:r>
      </w:ins>
      <w:del w:id="81" w:author="Qualcomm" w:date="2022-04-25T16:11:00Z">
        <w:r w:rsidRPr="00977B2C" w:rsidDel="00977B2C">
          <w:rPr>
            <w:rFonts w:eastAsia="Times New Roman"/>
            <w:lang w:eastAsia="ja-JP"/>
          </w:rPr>
          <w:delText>slice group</w:delText>
        </w:r>
      </w:del>
      <w:r w:rsidRPr="00977B2C">
        <w:rPr>
          <w:rFonts w:eastAsia="Times New Roman"/>
          <w:i/>
          <w:iCs/>
          <w:lang w:eastAsia="ja-JP"/>
        </w:rPr>
        <w:t xml:space="preserve"> </w:t>
      </w:r>
      <w:proofErr w:type="spellStart"/>
      <w:r w:rsidRPr="00977B2C">
        <w:rPr>
          <w:rFonts w:eastAsia="Times New Roman"/>
          <w:i/>
          <w:iCs/>
          <w:lang w:eastAsia="ja-JP"/>
        </w:rPr>
        <w:t>sliceSpecificCellReselectionPriority</w:t>
      </w:r>
      <w:proofErr w:type="spellEnd"/>
      <w:r w:rsidRPr="00977B2C">
        <w:rPr>
          <w:rFonts w:eastAsia="Times New Roman"/>
          <w:lang w:eastAsia="ja-JP"/>
        </w:rPr>
        <w:t>.</w:t>
      </w:r>
    </w:p>
    <w:p w14:paraId="63C7A1E6" w14:textId="7F6CA3DE" w:rsidR="00977B2C" w:rsidRPr="00977B2C" w:rsidRDefault="00977B2C" w:rsidP="00977B2C">
      <w:pPr>
        <w:overflowPunct w:val="0"/>
        <w:autoSpaceDE w:val="0"/>
        <w:autoSpaceDN w:val="0"/>
        <w:adjustRightInd w:val="0"/>
        <w:ind w:left="568" w:hanging="284"/>
        <w:textAlignment w:val="baseline"/>
        <w:rPr>
          <w:rFonts w:eastAsia="Times New Roman"/>
          <w:lang w:eastAsia="ja-JP"/>
        </w:rPr>
      </w:pPr>
      <w:r w:rsidRPr="00977B2C">
        <w:rPr>
          <w:rFonts w:eastAsia="Times New Roman"/>
          <w:lang w:eastAsia="ja-JP"/>
        </w:rPr>
        <w:t>-</w:t>
      </w:r>
      <w:r w:rsidRPr="00977B2C">
        <w:rPr>
          <w:rFonts w:eastAsia="Times New Roman"/>
          <w:lang w:eastAsia="ja-JP"/>
        </w:rPr>
        <w:tab/>
        <w:t xml:space="preserve">Frequencies that support a prioritized </w:t>
      </w:r>
      <w:ins w:id="82" w:author="Qualcomm" w:date="2022-04-25T16:11:00Z">
        <w:r>
          <w:rPr>
            <w:rFonts w:eastAsia="Times New Roman"/>
            <w:lang w:eastAsia="ja-JP"/>
          </w:rPr>
          <w:t>NSAG</w:t>
        </w:r>
      </w:ins>
      <w:del w:id="83" w:author="Qualcomm" w:date="2022-04-25T16:11:00Z">
        <w:r w:rsidRPr="00977B2C" w:rsidDel="00977B2C">
          <w:rPr>
            <w:rFonts w:eastAsia="Times New Roman"/>
            <w:lang w:eastAsia="ja-JP"/>
          </w:rPr>
          <w:delText>slice group</w:delText>
        </w:r>
      </w:del>
      <w:r w:rsidRPr="00977B2C">
        <w:rPr>
          <w:rFonts w:eastAsia="Times New Roman"/>
          <w:lang w:eastAsia="ja-JP"/>
        </w:rPr>
        <w:t xml:space="preserve"> and that indicate per </w:t>
      </w:r>
      <w:ins w:id="84" w:author="Qualcomm" w:date="2022-04-25T16:11:00Z">
        <w:r>
          <w:rPr>
            <w:rFonts w:eastAsia="Times New Roman"/>
            <w:lang w:eastAsia="ja-JP"/>
          </w:rPr>
          <w:t>NSAG</w:t>
        </w:r>
      </w:ins>
      <w:del w:id="85" w:author="Qualcomm" w:date="2022-04-25T16:11:00Z">
        <w:r w:rsidRPr="00977B2C" w:rsidDel="00977B2C">
          <w:rPr>
            <w:rFonts w:eastAsia="Times New Roman"/>
            <w:lang w:eastAsia="ja-JP"/>
          </w:rPr>
          <w:delText>slice group</w:delText>
        </w:r>
      </w:del>
      <w:r w:rsidRPr="00977B2C">
        <w:rPr>
          <w:rFonts w:eastAsia="Times New Roman"/>
          <w:lang w:eastAsia="ja-JP"/>
        </w:rPr>
        <w:t xml:space="preserve"> </w:t>
      </w:r>
      <w:proofErr w:type="spellStart"/>
      <w:r w:rsidRPr="00977B2C">
        <w:rPr>
          <w:rFonts w:eastAsia="Times New Roman"/>
          <w:i/>
          <w:iCs/>
          <w:lang w:eastAsia="ja-JP"/>
        </w:rPr>
        <w:t>sliceSpecificCellReselectionPriority</w:t>
      </w:r>
      <w:proofErr w:type="spellEnd"/>
      <w:r w:rsidRPr="00977B2C">
        <w:rPr>
          <w:rFonts w:eastAsia="Times New Roman"/>
          <w:lang w:eastAsia="ja-JP"/>
        </w:rPr>
        <w:t xml:space="preserve"> have higher re-selection priority than frequencies that support this prioritized </w:t>
      </w:r>
      <w:ins w:id="86" w:author="Qualcomm" w:date="2022-04-25T16:11:00Z">
        <w:r>
          <w:rPr>
            <w:rFonts w:eastAsia="Times New Roman"/>
            <w:lang w:eastAsia="ja-JP"/>
          </w:rPr>
          <w:t>NSAG</w:t>
        </w:r>
      </w:ins>
      <w:del w:id="87" w:author="Qualcomm" w:date="2022-04-25T16:11:00Z">
        <w:r w:rsidRPr="00977B2C" w:rsidDel="00977B2C">
          <w:rPr>
            <w:rFonts w:eastAsia="Times New Roman"/>
            <w:lang w:eastAsia="ja-JP"/>
          </w:rPr>
          <w:delText>slice group</w:delText>
        </w:r>
      </w:del>
      <w:r w:rsidRPr="00977B2C">
        <w:rPr>
          <w:rFonts w:eastAsia="Times New Roman"/>
          <w:lang w:eastAsia="ja-JP"/>
        </w:rPr>
        <w:t xml:space="preserve"> without indicating per </w:t>
      </w:r>
      <w:ins w:id="88" w:author="Qualcomm" w:date="2022-04-25T16:11:00Z">
        <w:r>
          <w:rPr>
            <w:rFonts w:eastAsia="Times New Roman"/>
            <w:lang w:eastAsia="ja-JP"/>
          </w:rPr>
          <w:t>NSAG</w:t>
        </w:r>
      </w:ins>
      <w:del w:id="89" w:author="Qualcomm" w:date="2022-04-25T16:11:00Z">
        <w:r w:rsidRPr="00977B2C" w:rsidDel="00977B2C">
          <w:rPr>
            <w:rFonts w:eastAsia="Times New Roman"/>
            <w:lang w:eastAsia="ja-JP"/>
          </w:rPr>
          <w:delText>slice group</w:delText>
        </w:r>
      </w:del>
      <w:r w:rsidRPr="00977B2C">
        <w:rPr>
          <w:rFonts w:eastAsia="Times New Roman"/>
          <w:i/>
          <w:iCs/>
          <w:lang w:eastAsia="ja-JP"/>
        </w:rPr>
        <w:t xml:space="preserve"> </w:t>
      </w:r>
      <w:proofErr w:type="spellStart"/>
      <w:r w:rsidRPr="00977B2C">
        <w:rPr>
          <w:rFonts w:eastAsia="Times New Roman"/>
          <w:i/>
          <w:iCs/>
          <w:lang w:eastAsia="ja-JP"/>
        </w:rPr>
        <w:t>sliceSpecificCellReselectionPriority</w:t>
      </w:r>
      <w:proofErr w:type="spellEnd"/>
      <w:r w:rsidRPr="00977B2C">
        <w:rPr>
          <w:rFonts w:eastAsia="Times New Roman"/>
          <w:lang w:eastAsia="ja-JP"/>
        </w:rPr>
        <w:t>.</w:t>
      </w:r>
    </w:p>
    <w:p w14:paraId="7C9AD4AF" w14:textId="2F830A63" w:rsidR="00977B2C" w:rsidRPr="00977B2C" w:rsidRDefault="00977B2C" w:rsidP="00977B2C">
      <w:pPr>
        <w:overflowPunct w:val="0"/>
        <w:autoSpaceDE w:val="0"/>
        <w:autoSpaceDN w:val="0"/>
        <w:adjustRightInd w:val="0"/>
        <w:ind w:left="568" w:hanging="284"/>
        <w:textAlignment w:val="baseline"/>
        <w:rPr>
          <w:rFonts w:eastAsia="Times New Roman"/>
          <w:lang w:eastAsia="ja-JP"/>
        </w:rPr>
      </w:pPr>
      <w:r w:rsidRPr="00977B2C">
        <w:rPr>
          <w:rFonts w:eastAsia="Times New Roman"/>
          <w:lang w:eastAsia="ja-JP"/>
        </w:rPr>
        <w:t>-</w:t>
      </w:r>
      <w:r w:rsidRPr="00977B2C">
        <w:rPr>
          <w:rFonts w:eastAsia="Times New Roman"/>
          <w:lang w:eastAsia="ja-JP"/>
        </w:rPr>
        <w:tab/>
        <w:t xml:space="preserve">Frequencies that support no prioritized </w:t>
      </w:r>
      <w:del w:id="90" w:author="Qualcomm" w:date="2022-04-25T16:11:00Z">
        <w:r w:rsidRPr="00977B2C" w:rsidDel="00977B2C">
          <w:rPr>
            <w:rFonts w:eastAsia="Times New Roman"/>
            <w:lang w:eastAsia="ja-JP"/>
          </w:rPr>
          <w:delText>slice group</w:delText>
        </w:r>
      </w:del>
      <w:ins w:id="91" w:author="Qualcomm" w:date="2022-04-25T16:11:00Z">
        <w:r>
          <w:rPr>
            <w:rFonts w:eastAsia="Times New Roman"/>
            <w:lang w:eastAsia="ja-JP"/>
          </w:rPr>
          <w:t>NSAG</w:t>
        </w:r>
      </w:ins>
      <w:r w:rsidRPr="00977B2C">
        <w:rPr>
          <w:rFonts w:eastAsia="Times New Roman"/>
          <w:lang w:eastAsia="ja-JP"/>
        </w:rPr>
        <w:t xml:space="preserve"> are prioritized in the order of their </w:t>
      </w:r>
      <w:proofErr w:type="spellStart"/>
      <w:proofErr w:type="gramStart"/>
      <w:r w:rsidRPr="00977B2C">
        <w:rPr>
          <w:rFonts w:eastAsia="Times New Roman"/>
          <w:i/>
          <w:iCs/>
          <w:lang w:eastAsia="ja-JP"/>
        </w:rPr>
        <w:t>cellReselectionPriority</w:t>
      </w:r>
      <w:proofErr w:type="spellEnd"/>
      <w:r w:rsidRPr="00977B2C">
        <w:rPr>
          <w:rFonts w:eastAsia="Times New Roman"/>
          <w:lang w:eastAsia="ja-JP"/>
        </w:rPr>
        <w:t>;</w:t>
      </w:r>
      <w:proofErr w:type="gramEnd"/>
    </w:p>
    <w:p w14:paraId="5ADE3F80" w14:textId="77777777" w:rsidR="00977B2C" w:rsidRPr="00977B2C" w:rsidRDefault="00977B2C" w:rsidP="00977B2C">
      <w:pPr>
        <w:keepLines/>
        <w:overflowPunct w:val="0"/>
        <w:autoSpaceDE w:val="0"/>
        <w:autoSpaceDN w:val="0"/>
        <w:adjustRightInd w:val="0"/>
        <w:ind w:left="1135" w:hanging="851"/>
        <w:textAlignment w:val="baseline"/>
        <w:rPr>
          <w:rFonts w:eastAsia="Times New Roman"/>
          <w:lang w:eastAsia="zh-CN"/>
        </w:rPr>
      </w:pPr>
      <w:r w:rsidRPr="00977B2C">
        <w:rPr>
          <w:rFonts w:eastAsia="Times New Roman"/>
          <w:lang w:eastAsia="zh-CN"/>
        </w:rPr>
        <w:t>Editor's Note: RAN2 need to verify that the rules above are consistent and results in the intended behaviour.</w:t>
      </w:r>
    </w:p>
    <w:p w14:paraId="242FC7C5" w14:textId="6652D441" w:rsidR="00977B2C" w:rsidDel="00977B2C" w:rsidRDefault="00977B2C">
      <w:pPr>
        <w:pStyle w:val="Heading4"/>
        <w:rPr>
          <w:del w:id="92" w:author="Qualcomm" w:date="2022-04-25T16:14:00Z"/>
        </w:rPr>
      </w:pPr>
    </w:p>
    <w:p w14:paraId="428703FF" w14:textId="12A5BB3A" w:rsidR="00977B2C" w:rsidRPr="00977B2C" w:rsidDel="00977B2C" w:rsidRDefault="00977B2C">
      <w:pPr>
        <w:rPr>
          <w:del w:id="93" w:author="Qualcomm" w:date="2022-04-25T16:14:00Z"/>
        </w:rPr>
        <w:pPrChange w:id="94" w:author="Qualcomm" w:date="2022-04-25T16:06:00Z">
          <w:pPr>
            <w:pStyle w:val="Heading4"/>
          </w:pPr>
        </w:pPrChange>
      </w:pPr>
    </w:p>
    <w:p w14:paraId="1F576C6F" w14:textId="2318D88F" w:rsidR="00493936" w:rsidDel="00977B2C" w:rsidRDefault="0063636E">
      <w:pPr>
        <w:pStyle w:val="Heading4"/>
        <w:rPr>
          <w:ins w:id="95" w:author="Ericsson" w:date="2022-03-10T14:00:00Z"/>
          <w:del w:id="96" w:author="Qualcomm" w:date="2022-04-25T16:14:00Z"/>
          <w:lang w:eastAsia="zh-CN"/>
        </w:rPr>
      </w:pPr>
      <w:ins w:id="97" w:author="Ericsson" w:date="2022-03-10T14:00:00Z">
        <w:del w:id="98" w:author="Qualcomm" w:date="2022-04-25T16:14:00Z">
          <w:r w:rsidDel="00977B2C">
            <w:delText>5.2.4.X</w:delText>
          </w:r>
          <w:r w:rsidDel="00977B2C">
            <w:tab/>
          </w:r>
          <w:bookmarkEnd w:id="49"/>
          <w:r w:rsidDel="00977B2C">
            <w:delText xml:space="preserve"> Re-selection priorities for slice-based </w:delText>
          </w:r>
          <w:r w:rsidDel="00977B2C">
            <w:rPr>
              <w:lang w:eastAsia="zh-CN"/>
            </w:rPr>
            <w:delText>cell reselection</w:delText>
          </w:r>
          <w:bookmarkEnd w:id="50"/>
          <w:bookmarkEnd w:id="51"/>
          <w:bookmarkEnd w:id="52"/>
          <w:bookmarkEnd w:id="53"/>
          <w:r w:rsidDel="00977B2C">
            <w:rPr>
              <w:lang w:eastAsia="zh-CN"/>
            </w:rPr>
            <w:delText xml:space="preserve"> </w:delText>
          </w:r>
        </w:del>
      </w:ins>
    </w:p>
    <w:p w14:paraId="77E7B3F7" w14:textId="18AFD640" w:rsidR="00493936" w:rsidDel="00977B2C" w:rsidRDefault="0063636E">
      <w:pPr>
        <w:rPr>
          <w:ins w:id="99" w:author="Ericsson" w:date="2022-03-10T14:00:00Z"/>
          <w:del w:id="100" w:author="Qualcomm" w:date="2022-04-25T16:14:00Z"/>
          <w:lang w:eastAsia="zh-CN"/>
        </w:rPr>
      </w:pPr>
      <w:ins w:id="101" w:author="Ericsson" w:date="2022-03-10T14:00:00Z">
        <w:del w:id="102" w:author="Qualcomm" w:date="2022-04-25T16:14:00Z">
          <w:r w:rsidDel="00977B2C">
            <w:rPr>
              <w:lang w:eastAsia="zh-CN"/>
            </w:rPr>
            <w:delText>The UE derives re-selection priorities for slice-based cell re-selection by using:</w:delText>
          </w:r>
        </w:del>
      </w:ins>
    </w:p>
    <w:p w14:paraId="27A9FE20" w14:textId="42AF0268" w:rsidR="00493936" w:rsidDel="00977B2C" w:rsidRDefault="0063636E">
      <w:pPr>
        <w:pStyle w:val="B1"/>
        <w:numPr>
          <w:ilvl w:val="0"/>
          <w:numId w:val="6"/>
        </w:numPr>
        <w:rPr>
          <w:ins w:id="103" w:author="Ericsson" w:date="2022-03-10T14:00:00Z"/>
          <w:del w:id="104" w:author="Qualcomm" w:date="2022-04-25T16:14:00Z"/>
          <w:lang w:eastAsia="zh-CN"/>
        </w:rPr>
      </w:pPr>
      <w:ins w:id="105" w:author="Ericsson" w:date="2022-03-10T14:00:00Z">
        <w:del w:id="106" w:author="Qualcomm" w:date="2022-04-25T16:14:00Z">
          <w:r w:rsidDel="00977B2C">
            <w:rPr>
              <w:lang w:eastAsia="zh-CN"/>
            </w:rPr>
            <w:delText xml:space="preserve">a list of prioritized </w:delText>
          </w:r>
        </w:del>
        <w:del w:id="107" w:author="Qualcomm" w:date="2022-04-24T14:43:00Z">
          <w:r w:rsidRPr="0021139D" w:rsidDel="00ED2FDF">
            <w:rPr>
              <w:highlight w:val="yellow"/>
              <w:lang w:eastAsia="zh-CN"/>
              <w:rPrChange w:id="108" w:author="Qualcomm" w:date="2022-04-24T15:09:00Z">
                <w:rPr>
                  <w:lang w:eastAsia="zh-CN"/>
                </w:rPr>
              </w:rPrChange>
            </w:rPr>
            <w:delText>slice groups</w:delText>
          </w:r>
        </w:del>
        <w:del w:id="109" w:author="Qualcomm" w:date="2022-04-25T16:14:00Z">
          <w:r w:rsidRPr="0021139D" w:rsidDel="00977B2C">
            <w:rPr>
              <w:highlight w:val="yellow"/>
              <w:lang w:eastAsia="zh-CN"/>
              <w:rPrChange w:id="110" w:author="Qualcomm" w:date="2022-04-24T15:09:00Z">
                <w:rPr>
                  <w:lang w:eastAsia="zh-CN"/>
                </w:rPr>
              </w:rPrChange>
            </w:rPr>
            <w:delText xml:space="preserve"> </w:delText>
          </w:r>
          <w:r w:rsidDel="00977B2C">
            <w:rPr>
              <w:lang w:eastAsia="zh-CN"/>
            </w:rPr>
            <w:delText xml:space="preserve">provided by NAS in priority order, </w:delText>
          </w:r>
        </w:del>
      </w:ins>
    </w:p>
    <w:p w14:paraId="3338461B" w14:textId="3C79378D" w:rsidR="00493936" w:rsidDel="00977B2C" w:rsidRDefault="0063636E">
      <w:pPr>
        <w:pStyle w:val="EditorsNote"/>
        <w:rPr>
          <w:ins w:id="111" w:author="Ericsson" w:date="2022-03-10T14:00:00Z"/>
          <w:del w:id="112" w:author="Qualcomm" w:date="2022-04-25T16:14:00Z"/>
          <w:lang w:eastAsia="zh-CN"/>
        </w:rPr>
      </w:pPr>
      <w:ins w:id="113" w:author="Ericsson" w:date="2022-03-10T14:00:00Z">
        <w:del w:id="114" w:author="Qualcomm" w:date="2022-04-25T16:14:00Z">
          <w:r w:rsidDel="00977B2C">
            <w:rPr>
              <w:lang w:eastAsia="zh-CN"/>
            </w:rPr>
            <w:delText>Editor’s note: Details to be confirmed with SA2/CT1.</w:delText>
          </w:r>
        </w:del>
      </w:ins>
    </w:p>
    <w:p w14:paraId="10E64989" w14:textId="1F5494A8" w:rsidR="00493936" w:rsidDel="00977B2C" w:rsidRDefault="0063636E">
      <w:pPr>
        <w:pStyle w:val="B1"/>
        <w:numPr>
          <w:ilvl w:val="0"/>
          <w:numId w:val="6"/>
        </w:numPr>
        <w:rPr>
          <w:ins w:id="115" w:author="Ericsson" w:date="2022-03-10T14:00:00Z"/>
          <w:del w:id="116" w:author="Qualcomm" w:date="2022-04-25T16:14:00Z"/>
          <w:lang w:eastAsia="zh-CN"/>
        </w:rPr>
      </w:pPr>
      <w:ins w:id="117" w:author="Ericsson" w:date="2022-03-10T14:00:00Z">
        <w:del w:id="118" w:author="Qualcomm" w:date="2022-04-25T16:14:00Z">
          <w:r w:rsidDel="00977B2C">
            <w:rPr>
              <w:i/>
              <w:iCs/>
              <w:lang w:eastAsia="zh-CN"/>
            </w:rPr>
            <w:delText>sliceInformation</w:delText>
          </w:r>
          <w:r w:rsidDel="00977B2C">
            <w:rPr>
              <w:lang w:eastAsia="zh-CN"/>
            </w:rPr>
            <w:delText xml:space="preserve"> per frequency with </w:delText>
          </w:r>
          <w:r w:rsidR="0025740A" w:rsidDel="00977B2C">
            <w:rPr>
              <w:i/>
              <w:iCs/>
            </w:rPr>
            <w:delText>sliceSpecific</w:delText>
          </w:r>
          <w:r w:rsidR="0025740A" w:rsidDel="00977B2C">
            <w:rPr>
              <w:i/>
              <w:iCs/>
              <w:lang w:eastAsia="zh-CN"/>
            </w:rPr>
            <w:delText xml:space="preserve">CellReselectionPriority </w:delText>
          </w:r>
          <w:r w:rsidRPr="00D040B8" w:rsidDel="00977B2C">
            <w:rPr>
              <w:lang w:eastAsia="zh-CN"/>
            </w:rPr>
            <w:delText xml:space="preserve">per </w:delText>
          </w:r>
        </w:del>
        <w:del w:id="119" w:author="Qualcomm" w:date="2022-04-24T14:44:00Z">
          <w:r w:rsidRPr="0021139D" w:rsidDel="00ED2FDF">
            <w:rPr>
              <w:highlight w:val="yellow"/>
              <w:lang w:eastAsia="zh-CN"/>
              <w:rPrChange w:id="120" w:author="Qualcomm" w:date="2022-04-24T15:09:00Z">
                <w:rPr>
                  <w:lang w:eastAsia="zh-CN"/>
                </w:rPr>
              </w:rPrChange>
            </w:rPr>
            <w:delText>slice group</w:delText>
          </w:r>
        </w:del>
        <w:del w:id="121" w:author="Qualcomm" w:date="2022-04-25T16:14:00Z">
          <w:r w:rsidR="0025740A" w:rsidDel="00977B2C">
            <w:rPr>
              <w:lang w:eastAsia="zh-CN"/>
            </w:rPr>
            <w:delText>, if</w:delText>
          </w:r>
          <w:r w:rsidDel="00977B2C">
            <w:rPr>
              <w:lang w:eastAsia="zh-CN"/>
            </w:rPr>
            <w:delText xml:space="preserve"> provided system information and/or dedicated signalling,</w:delText>
          </w:r>
        </w:del>
      </w:ins>
    </w:p>
    <w:p w14:paraId="2625F0F9" w14:textId="31903C3E" w:rsidR="00493936" w:rsidDel="00977B2C" w:rsidRDefault="0063636E">
      <w:pPr>
        <w:pStyle w:val="B1"/>
        <w:numPr>
          <w:ilvl w:val="0"/>
          <w:numId w:val="6"/>
        </w:numPr>
        <w:rPr>
          <w:ins w:id="122" w:author="Ericsson" w:date="2022-03-10T14:00:00Z"/>
          <w:del w:id="123" w:author="Qualcomm" w:date="2022-04-25T16:14:00Z"/>
          <w:lang w:eastAsia="zh-CN"/>
        </w:rPr>
      </w:pPr>
      <w:ins w:id="124" w:author="Ericsson" w:date="2022-03-10T14:00:00Z">
        <w:del w:id="125" w:author="Qualcomm" w:date="2022-04-25T16:14:00Z">
          <w:r w:rsidDel="00977B2C">
            <w:rPr>
              <w:i/>
              <w:iCs/>
              <w:lang w:eastAsia="zh-CN"/>
            </w:rPr>
            <w:delText>cellReselectionPriority</w:delText>
          </w:r>
          <w:r w:rsidDel="00977B2C">
            <w:rPr>
              <w:lang w:eastAsia="zh-CN"/>
            </w:rPr>
            <w:delText xml:space="preserve"> per frequency provided </w:delText>
          </w:r>
          <w:r w:rsidR="00B652A7" w:rsidDel="00977B2C">
            <w:rPr>
              <w:lang w:eastAsia="zh-CN"/>
            </w:rPr>
            <w:delText xml:space="preserve">in </w:delText>
          </w:r>
          <w:r w:rsidDel="00977B2C">
            <w:rPr>
              <w:lang w:eastAsia="zh-CN"/>
            </w:rPr>
            <w:delText>system information and/or dedicated signalling.</w:delText>
          </w:r>
        </w:del>
      </w:ins>
    </w:p>
    <w:p w14:paraId="31A5A204" w14:textId="3141C504" w:rsidR="00493936" w:rsidDel="00977B2C" w:rsidRDefault="0063636E">
      <w:pPr>
        <w:rPr>
          <w:ins w:id="126" w:author="Ericsson" w:date="2022-03-10T14:00:00Z"/>
          <w:del w:id="127" w:author="Qualcomm" w:date="2022-04-25T16:14:00Z"/>
        </w:rPr>
      </w:pPr>
      <w:ins w:id="128" w:author="Ericsson" w:date="2022-03-10T14:00:00Z">
        <w:del w:id="129" w:author="Qualcomm" w:date="2022-04-25T16:14:00Z">
          <w:r w:rsidDel="00977B2C">
            <w:delText xml:space="preserve">The UE considers an NR frequency to support a </w:delText>
          </w:r>
        </w:del>
        <w:del w:id="130" w:author="Qualcomm" w:date="2022-04-24T14:44:00Z">
          <w:r w:rsidRPr="0021139D" w:rsidDel="00ED2FDF">
            <w:rPr>
              <w:highlight w:val="yellow"/>
              <w:rPrChange w:id="131" w:author="Qualcomm" w:date="2022-04-24T15:09:00Z">
                <w:rPr/>
              </w:rPrChange>
            </w:rPr>
            <w:delText>slice group</w:delText>
          </w:r>
        </w:del>
        <w:del w:id="132" w:author="Qualcomm" w:date="2022-04-25T16:14:00Z">
          <w:r w:rsidDel="00977B2C">
            <w:delText xml:space="preserve"> if </w:delText>
          </w:r>
        </w:del>
      </w:ins>
    </w:p>
    <w:p w14:paraId="3A4530D2" w14:textId="501E4F45" w:rsidR="00493936" w:rsidDel="00977B2C" w:rsidRDefault="0063636E">
      <w:pPr>
        <w:pStyle w:val="B1"/>
        <w:numPr>
          <w:ilvl w:val="0"/>
          <w:numId w:val="6"/>
        </w:numPr>
        <w:rPr>
          <w:ins w:id="133" w:author="Ericsson" w:date="2022-03-10T14:00:00Z"/>
          <w:del w:id="134" w:author="Qualcomm" w:date="2022-04-25T16:14:00Z"/>
        </w:rPr>
      </w:pPr>
      <w:ins w:id="135" w:author="Ericsson" w:date="2022-03-10T14:00:00Z">
        <w:del w:id="136" w:author="Qualcomm" w:date="2022-04-25T16:14:00Z">
          <w:r w:rsidRPr="0025740A" w:rsidDel="00977B2C">
            <w:rPr>
              <w:lang w:eastAsia="zh-CN"/>
            </w:rPr>
            <w:delText>the</w:delText>
          </w:r>
          <w:r w:rsidDel="00977B2C">
            <w:rPr>
              <w:i/>
              <w:iCs/>
              <w:lang w:eastAsia="zh-CN"/>
            </w:rPr>
            <w:delText xml:space="preserve"> NR frequency </w:delText>
          </w:r>
          <w:r w:rsidRPr="0025740A" w:rsidDel="00977B2C">
            <w:rPr>
              <w:lang w:eastAsia="zh-CN"/>
            </w:rPr>
            <w:delText>is included in</w:delText>
          </w:r>
          <w:r w:rsidDel="00977B2C">
            <w:rPr>
              <w:i/>
              <w:iCs/>
              <w:lang w:eastAsia="zh-CN"/>
            </w:rPr>
            <w:delText xml:space="preserve"> sliceInformation</w:delText>
          </w:r>
          <w:r w:rsidDel="00977B2C">
            <w:rPr>
              <w:lang w:eastAsia="zh-CN"/>
            </w:rPr>
            <w:delText xml:space="preserve"> and indicates support for the </w:delText>
          </w:r>
        </w:del>
        <w:del w:id="137" w:author="Qualcomm" w:date="2022-04-24T14:45:00Z">
          <w:r w:rsidRPr="0021139D" w:rsidDel="00ED2FDF">
            <w:rPr>
              <w:highlight w:val="yellow"/>
              <w:lang w:eastAsia="zh-CN"/>
              <w:rPrChange w:id="138" w:author="Qualcomm" w:date="2022-04-24T15:09:00Z">
                <w:rPr>
                  <w:lang w:eastAsia="zh-CN"/>
                </w:rPr>
              </w:rPrChange>
            </w:rPr>
            <w:delText>slice group</w:delText>
          </w:r>
        </w:del>
        <w:del w:id="139" w:author="Qualcomm" w:date="2022-04-25T16:14:00Z">
          <w:r w:rsidDel="00977B2C">
            <w:rPr>
              <w:lang w:eastAsia="zh-CN"/>
            </w:rPr>
            <w:delText>.</w:delText>
          </w:r>
        </w:del>
      </w:ins>
    </w:p>
    <w:p w14:paraId="31BE6D4F" w14:textId="48549B86" w:rsidR="00493936" w:rsidDel="00977B2C" w:rsidRDefault="0063636E">
      <w:pPr>
        <w:rPr>
          <w:ins w:id="140" w:author="Ericsson" w:date="2022-03-10T14:00:00Z"/>
          <w:del w:id="141" w:author="Qualcomm" w:date="2022-04-25T16:14:00Z"/>
        </w:rPr>
      </w:pPr>
      <w:ins w:id="142" w:author="Ericsson" w:date="2022-03-10T14:00:00Z">
        <w:del w:id="143" w:author="Qualcomm" w:date="2022-04-25T16:14:00Z">
          <w:r w:rsidDel="00977B2C">
            <w:delText xml:space="preserve">The UE considers a cell on an NR frequency to support </w:delText>
          </w:r>
          <w:r w:rsidRPr="00D040B8" w:rsidDel="00977B2C">
            <w:delText xml:space="preserve">a </w:delText>
          </w:r>
        </w:del>
        <w:del w:id="144" w:author="Qualcomm" w:date="2022-04-24T14:51:00Z">
          <w:r w:rsidDel="00FA74DE">
            <w:delText xml:space="preserve">slice group </w:delText>
          </w:r>
        </w:del>
        <w:del w:id="145" w:author="Qualcomm" w:date="2022-04-25T16:14:00Z">
          <w:r w:rsidDel="00977B2C">
            <w:delText xml:space="preserve">if </w:delText>
          </w:r>
        </w:del>
      </w:ins>
    </w:p>
    <w:p w14:paraId="71744903" w14:textId="06CEC6B7" w:rsidR="00493936" w:rsidDel="00977B2C" w:rsidRDefault="0063636E">
      <w:pPr>
        <w:pStyle w:val="B1"/>
        <w:rPr>
          <w:ins w:id="146" w:author="Ericsson" w:date="2022-03-10T14:00:00Z"/>
          <w:del w:id="147" w:author="Qualcomm" w:date="2022-04-25T16:14:00Z"/>
        </w:rPr>
      </w:pPr>
      <w:ins w:id="148" w:author="Ericsson" w:date="2022-03-10T14:00:00Z">
        <w:del w:id="149" w:author="Qualcomm" w:date="2022-04-25T16:14:00Z">
          <w:r w:rsidDel="00977B2C">
            <w:rPr>
              <w:i/>
              <w:iCs/>
              <w:lang w:eastAsia="zh-CN"/>
            </w:rPr>
            <w:delText>-</w:delText>
          </w:r>
          <w:r w:rsidDel="00977B2C">
            <w:rPr>
              <w:i/>
              <w:iCs/>
              <w:lang w:eastAsia="zh-CN"/>
            </w:rPr>
            <w:tab/>
          </w:r>
          <w:r w:rsidRPr="0025740A" w:rsidDel="00977B2C">
            <w:rPr>
              <w:lang w:eastAsia="zh-CN"/>
            </w:rPr>
            <w:delText>the</w:delText>
          </w:r>
          <w:r w:rsidDel="00977B2C">
            <w:rPr>
              <w:i/>
              <w:iCs/>
              <w:lang w:eastAsia="zh-CN"/>
            </w:rPr>
            <w:delText xml:space="preserve"> NR frequency</w:delText>
          </w:r>
          <w:r w:rsidRPr="0025740A" w:rsidDel="00977B2C">
            <w:rPr>
              <w:lang w:eastAsia="zh-CN"/>
            </w:rPr>
            <w:delText xml:space="preserve"> is included in </w:delText>
          </w:r>
          <w:r w:rsidDel="00977B2C">
            <w:rPr>
              <w:i/>
              <w:iCs/>
              <w:lang w:eastAsia="zh-CN"/>
            </w:rPr>
            <w:delText>sliceInformation</w:delText>
          </w:r>
          <w:r w:rsidDel="00977B2C">
            <w:rPr>
              <w:lang w:eastAsia="zh-CN"/>
            </w:rPr>
            <w:delText xml:space="preserve"> and </w:delText>
          </w:r>
          <w:r w:rsidRPr="0025740A" w:rsidDel="00977B2C">
            <w:rPr>
              <w:lang w:eastAsia="zh-CN"/>
            </w:rPr>
            <w:delText xml:space="preserve">supports the </w:delText>
          </w:r>
          <w:r w:rsidRPr="00D040B8" w:rsidDel="00977B2C">
            <w:rPr>
              <w:lang w:eastAsia="zh-CN"/>
            </w:rPr>
            <w:delText>said</w:delText>
          </w:r>
          <w:r w:rsidRPr="00D040B8" w:rsidDel="00977B2C">
            <w:rPr>
              <w:i/>
              <w:iCs/>
              <w:lang w:eastAsia="zh-CN"/>
            </w:rPr>
            <w:delText xml:space="preserve"> </w:delText>
          </w:r>
        </w:del>
        <w:del w:id="150" w:author="Qualcomm" w:date="2022-04-24T14:52:00Z">
          <w:r w:rsidDel="00FA74DE">
            <w:rPr>
              <w:i/>
              <w:iCs/>
              <w:lang w:eastAsia="zh-CN"/>
            </w:rPr>
            <w:delText>slice group</w:delText>
          </w:r>
        </w:del>
        <w:del w:id="151" w:author="Qualcomm" w:date="2022-04-25T16:14:00Z">
          <w:r w:rsidDel="00977B2C">
            <w:rPr>
              <w:lang w:eastAsia="zh-CN"/>
            </w:rPr>
            <w:delText>; and</w:delText>
          </w:r>
        </w:del>
      </w:ins>
    </w:p>
    <w:p w14:paraId="1521E5B6" w14:textId="6302E200" w:rsidR="00493936" w:rsidDel="00977B2C" w:rsidRDefault="0063636E">
      <w:pPr>
        <w:pStyle w:val="B1"/>
        <w:rPr>
          <w:ins w:id="152" w:author="Ericsson" w:date="2022-03-10T14:00:00Z"/>
          <w:del w:id="153" w:author="Qualcomm" w:date="2022-04-25T16:14:00Z"/>
        </w:rPr>
      </w:pPr>
      <w:ins w:id="154" w:author="Ericsson" w:date="2022-03-10T14:00:00Z">
        <w:del w:id="155" w:author="Qualcomm" w:date="2022-04-25T16:14:00Z">
          <w:r w:rsidDel="00977B2C">
            <w:rPr>
              <w:lang w:eastAsia="zh-CN"/>
            </w:rPr>
            <w:delText>-</w:delText>
          </w:r>
          <w:r w:rsidDel="00977B2C">
            <w:rPr>
              <w:lang w:eastAsia="zh-CN"/>
            </w:rPr>
            <w:tab/>
            <w:delText xml:space="preserve">the cell is either listed in the </w:delText>
          </w:r>
          <w:r w:rsidR="0025740A" w:rsidRPr="0025740A" w:rsidDel="00977B2C">
            <w:rPr>
              <w:i/>
              <w:iCs/>
              <w:lang w:eastAsia="zh-CN"/>
            </w:rPr>
            <w:delText xml:space="preserve">sliceAllowCellListNR </w:delText>
          </w:r>
          <w:r w:rsidDel="00977B2C">
            <w:rPr>
              <w:lang w:eastAsia="zh-CN"/>
            </w:rPr>
            <w:delText>(if provided in system information of the serving cell and/or dedicated signalling); or</w:delText>
          </w:r>
        </w:del>
      </w:ins>
    </w:p>
    <w:p w14:paraId="2524542C" w14:textId="06E6878A" w:rsidR="00493936" w:rsidDel="00977B2C" w:rsidRDefault="0063636E">
      <w:pPr>
        <w:pStyle w:val="B1"/>
        <w:rPr>
          <w:ins w:id="156" w:author="Ericsson" w:date="2022-03-10T14:00:00Z"/>
          <w:del w:id="157" w:author="Qualcomm" w:date="2022-04-25T16:14:00Z"/>
        </w:rPr>
      </w:pPr>
      <w:ins w:id="158" w:author="Ericsson" w:date="2022-03-10T14:00:00Z">
        <w:del w:id="159" w:author="Qualcomm" w:date="2022-04-25T16:14:00Z">
          <w:r w:rsidDel="00977B2C">
            <w:rPr>
              <w:lang w:eastAsia="zh-CN"/>
            </w:rPr>
            <w:delText>-</w:delText>
          </w:r>
          <w:r w:rsidDel="00977B2C">
            <w:rPr>
              <w:lang w:eastAsia="zh-CN"/>
            </w:rPr>
            <w:tab/>
            <w:delText xml:space="preserve">the cell is not listed in the </w:delText>
          </w:r>
          <w:r w:rsidR="00933C7C" w:rsidRPr="00933C7C" w:rsidDel="00977B2C">
            <w:rPr>
              <w:i/>
              <w:iCs/>
              <w:lang w:eastAsia="zh-CN"/>
            </w:rPr>
            <w:delText>sliceExcludeCellListNR</w:delText>
          </w:r>
          <w:r w:rsidDel="00977B2C">
            <w:rPr>
              <w:lang w:eastAsia="zh-CN"/>
            </w:rPr>
            <w:delText xml:space="preserve"> (if provided in system information of the serving cell and/or dedicated signalling).</w:delText>
          </w:r>
        </w:del>
      </w:ins>
    </w:p>
    <w:p w14:paraId="77BB658A" w14:textId="3F35FB47" w:rsidR="00933C7C" w:rsidDel="00977B2C" w:rsidRDefault="00933C7C" w:rsidP="00933C7C">
      <w:pPr>
        <w:pStyle w:val="EditorsNote"/>
        <w:rPr>
          <w:ins w:id="160" w:author="Ericsson" w:date="2022-03-10T14:00:00Z"/>
          <w:del w:id="161" w:author="Qualcomm" w:date="2022-04-25T16:14:00Z"/>
        </w:rPr>
      </w:pPr>
      <w:ins w:id="162" w:author="Ericsson" w:date="2022-03-10T14:00:00Z">
        <w:del w:id="163" w:author="Qualcomm" w:date="2022-04-25T16:14:00Z">
          <w:r w:rsidDel="00977B2C">
            <w:delText>Editor's Note: Text above need to be aligned with field names and ASN.1 structure in TS 38.331.</w:delText>
          </w:r>
        </w:del>
      </w:ins>
    </w:p>
    <w:p w14:paraId="1D08E932" w14:textId="54C6E46F" w:rsidR="00493936" w:rsidDel="00977B2C" w:rsidRDefault="0063636E">
      <w:pPr>
        <w:rPr>
          <w:ins w:id="164" w:author="Ericsson" w:date="2022-03-10T14:00:00Z"/>
          <w:del w:id="165" w:author="Qualcomm" w:date="2022-04-25T16:14:00Z"/>
        </w:rPr>
      </w:pPr>
      <w:ins w:id="166" w:author="Ericsson" w:date="2022-03-10T14:00:00Z">
        <w:del w:id="167" w:author="Qualcomm" w:date="2022-04-25T16:14:00Z">
          <w:r w:rsidDel="00977B2C">
            <w:delText xml:space="preserve">The UE shall </w:delText>
          </w:r>
          <w:r w:rsidDel="00977B2C">
            <w:rPr>
              <w:lang w:eastAsia="zh-CN"/>
            </w:rPr>
            <w:delText xml:space="preserve">derive re-selection priorities </w:delText>
          </w:r>
          <w:r w:rsidRPr="00D040B8" w:rsidDel="00977B2C">
            <w:rPr>
              <w:lang w:eastAsia="zh-CN"/>
            </w:rPr>
            <w:delText>for slice-based cell re-selection</w:delText>
          </w:r>
          <w:r w:rsidDel="00977B2C">
            <w:rPr>
              <w:lang w:eastAsia="zh-CN"/>
            </w:rPr>
            <w:delText xml:space="preserve"> </w:delText>
          </w:r>
          <w:r w:rsidDel="00977B2C">
            <w:delText>according to the following rules:</w:delText>
          </w:r>
        </w:del>
      </w:ins>
    </w:p>
    <w:p w14:paraId="79E6E59F" w14:textId="168E4E11" w:rsidR="00493936" w:rsidDel="00977B2C" w:rsidRDefault="0063636E">
      <w:pPr>
        <w:pStyle w:val="B1"/>
        <w:numPr>
          <w:ilvl w:val="0"/>
          <w:numId w:val="6"/>
        </w:numPr>
        <w:rPr>
          <w:ins w:id="168" w:author="Ericsson" w:date="2022-03-10T14:00:00Z"/>
          <w:del w:id="169" w:author="Qualcomm" w:date="2022-04-25T16:14:00Z"/>
          <w:lang w:eastAsia="zh-CN"/>
        </w:rPr>
      </w:pPr>
      <w:ins w:id="170" w:author="Ericsson" w:date="2022-03-10T14:00:00Z">
        <w:del w:id="171" w:author="Qualcomm" w:date="2022-04-25T16:14:00Z">
          <w:r w:rsidDel="00977B2C">
            <w:delText xml:space="preserve">Frequencies that support at least one prioritized </w:delText>
          </w:r>
        </w:del>
        <w:del w:id="172" w:author="Qualcomm" w:date="2022-04-24T14:53:00Z">
          <w:r w:rsidRPr="0021139D" w:rsidDel="00FA74DE">
            <w:rPr>
              <w:highlight w:val="yellow"/>
              <w:rPrChange w:id="173" w:author="Qualcomm" w:date="2022-04-24T15:10:00Z">
                <w:rPr/>
              </w:rPrChange>
            </w:rPr>
            <w:delText>slice group</w:delText>
          </w:r>
        </w:del>
        <w:del w:id="174" w:author="Qualcomm" w:date="2022-04-24T15:05:00Z">
          <w:r w:rsidDel="0021139D">
            <w:delText xml:space="preserve"> </w:delText>
          </w:r>
        </w:del>
        <w:del w:id="175" w:author="Qualcomm" w:date="2022-04-24T15:27:00Z">
          <w:r w:rsidDel="00D040B8">
            <w:delText xml:space="preserve">received from NAS </w:delText>
          </w:r>
        </w:del>
        <w:del w:id="176" w:author="Qualcomm" w:date="2022-04-25T16:14:00Z">
          <w:r w:rsidDel="00977B2C">
            <w:delText xml:space="preserve">have higher re-selection priority than frequencies that support no prioritized </w:delText>
          </w:r>
        </w:del>
        <w:del w:id="177" w:author="Qualcomm" w:date="2022-04-24T14:54:00Z">
          <w:r w:rsidRPr="0021139D" w:rsidDel="00FA74DE">
            <w:rPr>
              <w:highlight w:val="yellow"/>
              <w:rPrChange w:id="178" w:author="Qualcomm" w:date="2022-04-24T15:10:00Z">
                <w:rPr/>
              </w:rPrChange>
            </w:rPr>
            <w:delText>slice groups</w:delText>
          </w:r>
        </w:del>
        <w:del w:id="179" w:author="Qualcomm" w:date="2022-04-25T16:14:00Z">
          <w:r w:rsidDel="00977B2C">
            <w:delText>.</w:delText>
          </w:r>
        </w:del>
      </w:ins>
    </w:p>
    <w:p w14:paraId="77E8E1EB" w14:textId="205BFC2E" w:rsidR="00493936" w:rsidDel="00977B2C" w:rsidRDefault="0063636E">
      <w:pPr>
        <w:pStyle w:val="B1"/>
        <w:numPr>
          <w:ilvl w:val="0"/>
          <w:numId w:val="6"/>
        </w:numPr>
        <w:rPr>
          <w:ins w:id="180" w:author="Ericsson" w:date="2022-03-10T14:00:00Z"/>
          <w:del w:id="181" w:author="Qualcomm" w:date="2022-04-25T16:14:00Z"/>
          <w:lang w:eastAsia="zh-CN"/>
        </w:rPr>
      </w:pPr>
      <w:ins w:id="182" w:author="Ericsson" w:date="2022-03-10T14:00:00Z">
        <w:del w:id="183" w:author="Qualcomm" w:date="2022-04-25T16:14:00Z">
          <w:r w:rsidDel="00977B2C">
            <w:delText xml:space="preserve">Frequencies that support </w:delText>
          </w:r>
          <w:r w:rsidR="00852621" w:rsidDel="00977B2C">
            <w:delText xml:space="preserve">at least one </w:delText>
          </w:r>
        </w:del>
        <w:del w:id="184" w:author="Qualcomm" w:date="2022-04-24T14:55:00Z">
          <w:r w:rsidR="00852621" w:rsidRPr="0021139D" w:rsidDel="00FA74DE">
            <w:rPr>
              <w:highlight w:val="yellow"/>
              <w:rPrChange w:id="185" w:author="Qualcomm" w:date="2022-04-24T15:11:00Z">
                <w:rPr/>
              </w:rPrChange>
            </w:rPr>
            <w:delText>slice group</w:delText>
          </w:r>
        </w:del>
        <w:del w:id="186" w:author="Qualcomm" w:date="2022-04-24T15:05:00Z">
          <w:r w:rsidR="00852621" w:rsidDel="0021139D">
            <w:delText xml:space="preserve"> </w:delText>
          </w:r>
        </w:del>
        <w:del w:id="187" w:author="Qualcomm" w:date="2022-04-25T16:14:00Z">
          <w:r w:rsidR="00852621" w:rsidDel="00977B2C">
            <w:delText xml:space="preserve">are prioritised </w:delText>
          </w:r>
          <w:r w:rsidR="000C0985" w:rsidDel="00977B2C">
            <w:delText xml:space="preserve">in the order of </w:delText>
          </w:r>
          <w:r w:rsidR="00852621" w:rsidDel="00977B2C">
            <w:delText xml:space="preserve"> the NAS-provided priority for the highest prioritised </w:delText>
          </w:r>
        </w:del>
        <w:del w:id="188" w:author="Qualcomm" w:date="2022-04-24T14:55:00Z">
          <w:r w:rsidR="00852621" w:rsidRPr="0021139D" w:rsidDel="00FA74DE">
            <w:rPr>
              <w:highlight w:val="yellow"/>
              <w:rPrChange w:id="189" w:author="Qualcomm" w:date="2022-04-24T15:11:00Z">
                <w:rPr/>
              </w:rPrChange>
            </w:rPr>
            <w:delText>slice group</w:delText>
          </w:r>
        </w:del>
        <w:del w:id="190" w:author="Qualcomm" w:date="2022-04-25T16:14:00Z">
          <w:r w:rsidR="00852621" w:rsidDel="00977B2C">
            <w:delText xml:space="preserve"> of the frequency</w:delText>
          </w:r>
          <w:r w:rsidDel="00977B2C">
            <w:delText>.</w:delText>
          </w:r>
          <w:r w:rsidR="000C0985" w:rsidRPr="000C0985" w:rsidDel="00977B2C">
            <w:delText xml:space="preserve"> </w:delText>
          </w:r>
        </w:del>
      </w:ins>
    </w:p>
    <w:p w14:paraId="3C2FF519" w14:textId="633A83D6" w:rsidR="00493936" w:rsidDel="00977B2C" w:rsidRDefault="00CF7E9E">
      <w:pPr>
        <w:pStyle w:val="B1"/>
        <w:numPr>
          <w:ilvl w:val="0"/>
          <w:numId w:val="6"/>
        </w:numPr>
        <w:rPr>
          <w:ins w:id="191" w:author="Ericsson" w:date="2022-03-10T14:00:00Z"/>
          <w:del w:id="192" w:author="Qualcomm" w:date="2022-04-25T16:14:00Z"/>
          <w:lang w:eastAsia="zh-CN"/>
        </w:rPr>
      </w:pPr>
      <w:ins w:id="193" w:author="Ericsson" w:date="2022-03-10T14:00:00Z">
        <w:del w:id="194" w:author="Qualcomm" w:date="2022-04-25T16:14:00Z">
          <w:r w:rsidDel="00977B2C">
            <w:delText>Among the f</w:delText>
          </w:r>
          <w:r w:rsidR="0063636E" w:rsidDel="00977B2C">
            <w:delText xml:space="preserve">requencies that support the same </w:delText>
          </w:r>
          <w:r w:rsidR="00852621" w:rsidDel="00977B2C">
            <w:delText xml:space="preserve">highest prioritised </w:delText>
          </w:r>
        </w:del>
        <w:del w:id="195" w:author="Qualcomm" w:date="2022-04-24T14:55:00Z">
          <w:r w:rsidR="0063636E" w:rsidRPr="0021139D" w:rsidDel="00FA74DE">
            <w:rPr>
              <w:highlight w:val="yellow"/>
              <w:rPrChange w:id="196" w:author="Qualcomm" w:date="2022-04-24T15:11:00Z">
                <w:rPr/>
              </w:rPrChange>
            </w:rPr>
            <w:delText>slice group</w:delText>
          </w:r>
        </w:del>
        <w:del w:id="197" w:author="Qualcomm" w:date="2022-04-25T16:14:00Z">
          <w:r w:rsidDel="00977B2C">
            <w:delText xml:space="preserve">, the frequencies </w:delText>
          </w:r>
          <w:r w:rsidR="0063636E" w:rsidDel="00977B2C">
            <w:delText xml:space="preserve">are prioritized </w:delText>
          </w:r>
          <w:r w:rsidDel="00977B2C">
            <w:delText>in the order of their</w:delText>
          </w:r>
          <w:r w:rsidR="0063636E" w:rsidDel="00977B2C">
            <w:delText xml:space="preserve"> </w:delText>
          </w:r>
        </w:del>
        <w:del w:id="198" w:author="Qualcomm" w:date="2022-04-24T14:58:00Z">
          <w:r w:rsidR="0063636E" w:rsidRPr="002E777A" w:rsidDel="00FA74DE">
            <w:rPr>
              <w:highlight w:val="yellow"/>
              <w:rPrChange w:id="199" w:author="Qualcomm" w:date="2022-04-24T15:17:00Z">
                <w:rPr/>
              </w:rPrChange>
            </w:rPr>
            <w:delText>per slice group</w:delText>
          </w:r>
        </w:del>
        <w:del w:id="200" w:author="Qualcomm" w:date="2022-04-25T16:14:00Z">
          <w:r w:rsidR="0063636E" w:rsidRPr="002E777A" w:rsidDel="00977B2C">
            <w:rPr>
              <w:highlight w:val="yellow"/>
              <w:lang w:eastAsia="zh-CN"/>
              <w:rPrChange w:id="201" w:author="Qualcomm" w:date="2022-04-24T15:17:00Z">
                <w:rPr>
                  <w:lang w:eastAsia="zh-CN"/>
                </w:rPr>
              </w:rPrChange>
            </w:rPr>
            <w:delText xml:space="preserve"> </w:delText>
          </w:r>
          <w:r w:rsidR="00933C7C" w:rsidRPr="002E777A" w:rsidDel="00977B2C">
            <w:rPr>
              <w:i/>
              <w:iCs/>
              <w:highlight w:val="yellow"/>
              <w:rPrChange w:id="202" w:author="Qualcomm" w:date="2022-04-24T15:17:00Z">
                <w:rPr>
                  <w:i/>
                  <w:iCs/>
                </w:rPr>
              </w:rPrChange>
            </w:rPr>
            <w:delText>s</w:delText>
          </w:r>
          <w:r w:rsidR="00933C7C" w:rsidDel="00977B2C">
            <w:rPr>
              <w:i/>
              <w:iCs/>
            </w:rPr>
            <w:delText>liceSpecific</w:delText>
          </w:r>
          <w:r w:rsidR="00933C7C" w:rsidDel="00977B2C">
            <w:rPr>
              <w:i/>
              <w:iCs/>
              <w:lang w:eastAsia="zh-CN"/>
            </w:rPr>
            <w:delText>CellReselectionPriority</w:delText>
          </w:r>
          <w:r w:rsidR="0063636E" w:rsidDel="00977B2C">
            <w:rPr>
              <w:lang w:eastAsia="zh-CN"/>
            </w:rPr>
            <w:delText>.</w:delText>
          </w:r>
        </w:del>
      </w:ins>
    </w:p>
    <w:p w14:paraId="5BABC044" w14:textId="3A884ABA" w:rsidR="00493936" w:rsidDel="00977B2C" w:rsidRDefault="0063636E">
      <w:pPr>
        <w:pStyle w:val="B1"/>
        <w:numPr>
          <w:ilvl w:val="0"/>
          <w:numId w:val="6"/>
        </w:numPr>
        <w:rPr>
          <w:ins w:id="203" w:author="Ericsson" w:date="2022-03-10T14:00:00Z"/>
          <w:del w:id="204" w:author="Qualcomm" w:date="2022-04-25T16:14:00Z"/>
          <w:lang w:eastAsia="zh-CN"/>
        </w:rPr>
      </w:pPr>
      <w:ins w:id="205" w:author="Ericsson" w:date="2022-03-10T14:00:00Z">
        <w:del w:id="206" w:author="Qualcomm" w:date="2022-04-25T16:14:00Z">
          <w:r w:rsidDel="00977B2C">
            <w:rPr>
              <w:lang w:eastAsia="zh-CN"/>
            </w:rPr>
            <w:delText xml:space="preserve">Frequencies that support a prioritized </w:delText>
          </w:r>
        </w:del>
        <w:del w:id="207" w:author="Qualcomm" w:date="2022-04-24T14:59:00Z">
          <w:r w:rsidDel="00FA74DE">
            <w:rPr>
              <w:lang w:eastAsia="zh-CN"/>
            </w:rPr>
            <w:delText xml:space="preserve">slice group </w:delText>
          </w:r>
        </w:del>
        <w:del w:id="208" w:author="Qualcomm" w:date="2022-04-25T16:14:00Z">
          <w:r w:rsidDel="00977B2C">
            <w:rPr>
              <w:lang w:eastAsia="zh-CN"/>
            </w:rPr>
            <w:delText xml:space="preserve">and that indicate </w:delText>
          </w:r>
          <w:r w:rsidDel="00977B2C">
            <w:delText xml:space="preserve">per </w:delText>
          </w:r>
        </w:del>
        <w:del w:id="209" w:author="Qualcomm" w:date="2022-04-24T15:05:00Z">
          <w:r w:rsidRPr="0021139D" w:rsidDel="0021139D">
            <w:rPr>
              <w:highlight w:val="yellow"/>
              <w:rPrChange w:id="210" w:author="Qualcomm" w:date="2022-04-24T15:11:00Z">
                <w:rPr/>
              </w:rPrChange>
            </w:rPr>
            <w:delText>slice group</w:delText>
          </w:r>
        </w:del>
        <w:del w:id="211" w:author="Qualcomm" w:date="2022-04-25T16:14:00Z">
          <w:r w:rsidDel="00977B2C">
            <w:rPr>
              <w:lang w:eastAsia="zh-CN"/>
            </w:rPr>
            <w:delText xml:space="preserve"> </w:delText>
          </w:r>
          <w:bookmarkStart w:id="212" w:name="_Hlk97768150"/>
          <w:r w:rsidR="00933C7C" w:rsidDel="00977B2C">
            <w:rPr>
              <w:i/>
              <w:iCs/>
            </w:rPr>
            <w:delText>sliceSpecific</w:delText>
          </w:r>
          <w:r w:rsidR="00933C7C" w:rsidDel="00977B2C">
            <w:rPr>
              <w:i/>
              <w:iCs/>
              <w:lang w:eastAsia="zh-CN"/>
            </w:rPr>
            <w:delText xml:space="preserve">CellReselectionPriority </w:delText>
          </w:r>
          <w:bookmarkEnd w:id="212"/>
          <w:r w:rsidDel="00977B2C">
            <w:rPr>
              <w:lang w:eastAsia="zh-CN"/>
            </w:rPr>
            <w:delText xml:space="preserve">have higher re-selection priority than frequencies that support this prioritized </w:delText>
          </w:r>
        </w:del>
        <w:del w:id="213" w:author="Qualcomm" w:date="2022-04-24T15:06:00Z">
          <w:r w:rsidRPr="002E777A" w:rsidDel="0021139D">
            <w:rPr>
              <w:highlight w:val="yellow"/>
              <w:lang w:eastAsia="zh-CN"/>
              <w:rPrChange w:id="214" w:author="Qualcomm" w:date="2022-04-24T15:17:00Z">
                <w:rPr>
                  <w:lang w:eastAsia="zh-CN"/>
                </w:rPr>
              </w:rPrChange>
            </w:rPr>
            <w:delText>slice group</w:delText>
          </w:r>
        </w:del>
        <w:del w:id="215" w:author="Qualcomm" w:date="2022-04-25T16:14:00Z">
          <w:r w:rsidDel="00977B2C">
            <w:rPr>
              <w:lang w:eastAsia="zh-CN"/>
            </w:rPr>
            <w:delText xml:space="preserve"> without indicating </w:delText>
          </w:r>
          <w:r w:rsidDel="00977B2C">
            <w:delText xml:space="preserve">per </w:delText>
          </w:r>
        </w:del>
        <w:del w:id="216" w:author="Qualcomm" w:date="2022-04-24T15:06:00Z">
          <w:r w:rsidRPr="002E777A" w:rsidDel="0021139D">
            <w:rPr>
              <w:highlight w:val="yellow"/>
              <w:rPrChange w:id="217" w:author="Qualcomm" w:date="2022-04-24T15:17:00Z">
                <w:rPr/>
              </w:rPrChange>
            </w:rPr>
            <w:delText>slice group</w:delText>
          </w:r>
        </w:del>
        <w:del w:id="218" w:author="Qualcomm" w:date="2022-04-25T16:14:00Z">
          <w:r w:rsidDel="00977B2C">
            <w:rPr>
              <w:lang w:eastAsia="zh-CN"/>
            </w:rPr>
            <w:delText xml:space="preserve"> </w:delText>
          </w:r>
          <w:r w:rsidR="00933C7C" w:rsidDel="00977B2C">
            <w:rPr>
              <w:i/>
              <w:iCs/>
            </w:rPr>
            <w:delText>sliceSpecific</w:delText>
          </w:r>
          <w:r w:rsidR="00933C7C" w:rsidDel="00977B2C">
            <w:rPr>
              <w:i/>
              <w:iCs/>
              <w:lang w:eastAsia="zh-CN"/>
            </w:rPr>
            <w:delText>CellReselectionPriority</w:delText>
          </w:r>
          <w:r w:rsidDel="00977B2C">
            <w:rPr>
              <w:lang w:eastAsia="zh-CN"/>
            </w:rPr>
            <w:delText>.</w:delText>
          </w:r>
        </w:del>
      </w:ins>
    </w:p>
    <w:p w14:paraId="66FBDFAB" w14:textId="24CA0DA0" w:rsidR="00493936" w:rsidDel="00977B2C" w:rsidRDefault="0063636E">
      <w:pPr>
        <w:pStyle w:val="B1"/>
        <w:numPr>
          <w:ilvl w:val="0"/>
          <w:numId w:val="6"/>
        </w:numPr>
        <w:rPr>
          <w:ins w:id="219" w:author="Ericsson" w:date="2022-03-10T14:00:00Z"/>
          <w:del w:id="220" w:author="Qualcomm" w:date="2022-04-25T16:14:00Z"/>
          <w:lang w:eastAsia="zh-CN"/>
        </w:rPr>
      </w:pPr>
      <w:ins w:id="221" w:author="Ericsson" w:date="2022-03-10T14:00:00Z">
        <w:del w:id="222" w:author="Qualcomm" w:date="2022-04-25T16:14:00Z">
          <w:r w:rsidDel="00977B2C">
            <w:rPr>
              <w:lang w:eastAsia="zh-CN"/>
            </w:rPr>
            <w:delText xml:space="preserve">Frequencies </w:delText>
          </w:r>
          <w:r w:rsidDel="00977B2C">
            <w:delText xml:space="preserve">that support no prioritized </w:delText>
          </w:r>
        </w:del>
        <w:del w:id="223" w:author="Qualcomm" w:date="2022-04-24T15:06:00Z">
          <w:r w:rsidRPr="002E777A" w:rsidDel="0021139D">
            <w:rPr>
              <w:highlight w:val="yellow"/>
              <w:rPrChange w:id="224" w:author="Qualcomm" w:date="2022-04-24T15:17:00Z">
                <w:rPr/>
              </w:rPrChange>
            </w:rPr>
            <w:delText>slice group</w:delText>
          </w:r>
        </w:del>
        <w:del w:id="225" w:author="Qualcomm" w:date="2022-04-25T16:14:00Z">
          <w:r w:rsidDel="00977B2C">
            <w:delText xml:space="preserve"> are prioritized </w:delText>
          </w:r>
          <w:r w:rsidR="00933C7C" w:rsidDel="00977B2C">
            <w:delText>in the order of</w:delText>
          </w:r>
          <w:r w:rsidR="0084112A" w:rsidDel="00977B2C">
            <w:delText xml:space="preserve"> their</w:delText>
          </w:r>
          <w:r w:rsidDel="00977B2C">
            <w:rPr>
              <w:lang w:eastAsia="zh-CN"/>
            </w:rPr>
            <w:delText xml:space="preserve"> </w:delText>
          </w:r>
          <w:r w:rsidDel="00977B2C">
            <w:rPr>
              <w:i/>
              <w:iCs/>
              <w:lang w:eastAsia="zh-CN"/>
            </w:rPr>
            <w:delText>cellReselectionPriority</w:delText>
          </w:r>
          <w:r w:rsidDel="00977B2C">
            <w:rPr>
              <w:lang w:eastAsia="zh-CN"/>
            </w:rPr>
            <w:delText>;</w:delText>
          </w:r>
        </w:del>
      </w:ins>
    </w:p>
    <w:p w14:paraId="2726AF49" w14:textId="2CF715E0" w:rsidR="008B0D89" w:rsidRPr="008B0D89" w:rsidDel="00977B2C" w:rsidRDefault="008B0D89" w:rsidP="00761553">
      <w:pPr>
        <w:pStyle w:val="EditorsNote"/>
        <w:rPr>
          <w:ins w:id="226" w:author="Ericsson" w:date="2022-03-10T14:00:00Z"/>
          <w:del w:id="227" w:author="Qualcomm" w:date="2022-04-25T16:14:00Z"/>
          <w:lang w:eastAsia="zh-CN"/>
        </w:rPr>
      </w:pPr>
      <w:ins w:id="228" w:author="Ericsson" w:date="2022-03-10T14:00:00Z">
        <w:del w:id="229" w:author="Qualcomm" w:date="2022-04-25T16:14:00Z">
          <w:r w:rsidRPr="008B0D89" w:rsidDel="00977B2C">
            <w:rPr>
              <w:lang w:eastAsia="zh-CN"/>
            </w:rPr>
            <w:delText xml:space="preserve">Editor’s Note: RAN2 need to verify that the rules above are consistent and results in the intended behaviour. </w:delText>
          </w:r>
        </w:del>
      </w:ins>
    </w:p>
    <w:p w14:paraId="69435A94" w14:textId="3E329B3F" w:rsidR="005C6EBC" w:rsidDel="00977B2C" w:rsidRDefault="005C6EBC">
      <w:pPr>
        <w:spacing w:after="0"/>
        <w:rPr>
          <w:del w:id="230" w:author="Qualcomm" w:date="2022-04-25T16:14:00Z"/>
          <w:lang w:eastAsia="zh-CN"/>
        </w:rPr>
      </w:pPr>
      <w:del w:id="231" w:author="Qualcomm" w:date="2022-04-25T16:14:00Z">
        <w:r w:rsidDel="00977B2C">
          <w:rPr>
            <w:lang w:eastAsia="zh-CN"/>
          </w:rPr>
          <w:br w:type="page"/>
        </w:r>
      </w:del>
    </w:p>
    <w:p w14:paraId="59EEC3B7" w14:textId="5A99E6E8" w:rsidR="00D52721" w:rsidDel="00977B2C" w:rsidRDefault="00D52721" w:rsidP="00D52721">
      <w:pPr>
        <w:pBdr>
          <w:top w:val="single" w:sz="4" w:space="1" w:color="auto"/>
          <w:left w:val="single" w:sz="4" w:space="4" w:color="auto"/>
          <w:bottom w:val="single" w:sz="4" w:space="1" w:color="auto"/>
          <w:right w:val="single" w:sz="4" w:space="4" w:color="auto"/>
        </w:pBdr>
        <w:shd w:val="clear" w:color="auto" w:fill="FFFF99"/>
        <w:spacing w:before="240" w:after="240"/>
        <w:jc w:val="center"/>
        <w:rPr>
          <w:del w:id="232" w:author="Qualcomm" w:date="2022-04-25T16:15:00Z"/>
          <w:rFonts w:eastAsia="Malgun Gothic"/>
          <w:i/>
        </w:rPr>
      </w:pPr>
      <w:bookmarkStart w:id="233" w:name="_Toc90590090"/>
      <w:del w:id="234" w:author="Qualcomm" w:date="2022-04-25T16:15:00Z">
        <w:r w:rsidDel="00977B2C">
          <w:rPr>
            <w:rFonts w:eastAsia="Malgun Gothic"/>
            <w:i/>
          </w:rPr>
          <w:delText>Next change</w:delText>
        </w:r>
      </w:del>
    </w:p>
    <w:p w14:paraId="32E5EAFF" w14:textId="2FC54274" w:rsidR="005C6EBC" w:rsidRPr="00B97067" w:rsidDel="00977B2C" w:rsidRDefault="005C6EBC" w:rsidP="005C6EBC">
      <w:pPr>
        <w:pStyle w:val="Heading3"/>
        <w:rPr>
          <w:del w:id="235" w:author="Qualcomm" w:date="2022-04-25T16:15:00Z"/>
        </w:rPr>
      </w:pPr>
      <w:del w:id="236" w:author="Qualcomm" w:date="2022-04-25T16:15:00Z">
        <w:r w:rsidRPr="00B97067" w:rsidDel="00977B2C">
          <w:delText>5.2.5</w:delText>
        </w:r>
        <w:r w:rsidRPr="00B97067" w:rsidDel="00977B2C">
          <w:tab/>
          <w:delText>Camped Normally state</w:delText>
        </w:r>
        <w:bookmarkEnd w:id="233"/>
      </w:del>
    </w:p>
    <w:p w14:paraId="3974FBC6" w14:textId="4257F02F" w:rsidR="005C6EBC" w:rsidRPr="00B97067" w:rsidDel="00977B2C" w:rsidRDefault="005C6EBC" w:rsidP="005C6EBC">
      <w:pPr>
        <w:rPr>
          <w:del w:id="237" w:author="Qualcomm" w:date="2022-04-25T16:15:00Z"/>
          <w:lang w:eastAsia="ko-KR"/>
        </w:rPr>
      </w:pPr>
      <w:del w:id="238" w:author="Qualcomm" w:date="2022-04-25T16:15:00Z">
        <w:r w:rsidRPr="00B97067" w:rsidDel="00977B2C">
          <w:delText xml:space="preserve">This state is applicable for RRC_IDLE </w:delText>
        </w:r>
        <w:r w:rsidRPr="00B97067" w:rsidDel="00977B2C">
          <w:rPr>
            <w:lang w:eastAsia="ko-KR"/>
          </w:rPr>
          <w:delText xml:space="preserve">and RRC_INACTIVE </w:delText>
        </w:r>
        <w:r w:rsidRPr="00B97067" w:rsidDel="00977B2C">
          <w:delText>state</w:delText>
        </w:r>
        <w:r w:rsidRPr="00B97067" w:rsidDel="00977B2C">
          <w:rPr>
            <w:lang w:eastAsia="ko-KR"/>
          </w:rPr>
          <w:delText>.</w:delText>
        </w:r>
      </w:del>
    </w:p>
    <w:p w14:paraId="57EBAB2D" w14:textId="2194B276" w:rsidR="005C6EBC" w:rsidRPr="00B97067" w:rsidDel="00977B2C" w:rsidRDefault="005C6EBC" w:rsidP="005C6EBC">
      <w:pPr>
        <w:rPr>
          <w:del w:id="239" w:author="Qualcomm" w:date="2022-04-25T16:15:00Z"/>
        </w:rPr>
      </w:pPr>
      <w:del w:id="240" w:author="Qualcomm" w:date="2022-04-25T16:15:00Z">
        <w:r w:rsidRPr="00B97067" w:rsidDel="00977B2C">
          <w:delText>When camped normally, the UE shall perform the following tasks:</w:delText>
        </w:r>
      </w:del>
    </w:p>
    <w:p w14:paraId="0712CBCC" w14:textId="483A708C" w:rsidR="005C6EBC" w:rsidRPr="00B97067" w:rsidDel="00977B2C" w:rsidRDefault="005C6EBC" w:rsidP="005C6EBC">
      <w:pPr>
        <w:pStyle w:val="B1"/>
        <w:rPr>
          <w:del w:id="241" w:author="Qualcomm" w:date="2022-04-25T16:15:00Z"/>
        </w:rPr>
      </w:pPr>
      <w:del w:id="242" w:author="Qualcomm" w:date="2022-04-25T16:15:00Z">
        <w:r w:rsidRPr="00B97067" w:rsidDel="00977B2C">
          <w:delText>-</w:delText>
        </w:r>
        <w:r w:rsidRPr="00B97067" w:rsidDel="00977B2C">
          <w:tab/>
          <w:delText xml:space="preserve">monitor the paging channel of the cell as specified in clause 7 according to information broadcast in </w:delText>
        </w:r>
        <w:r w:rsidRPr="00B97067" w:rsidDel="00977B2C">
          <w:rPr>
            <w:i/>
          </w:rPr>
          <w:delText>SIB1</w:delText>
        </w:r>
        <w:r w:rsidRPr="00B97067" w:rsidDel="00977B2C">
          <w:delText>;</w:delText>
        </w:r>
      </w:del>
    </w:p>
    <w:p w14:paraId="7720FA8B" w14:textId="26E3370E" w:rsidR="005C6EBC" w:rsidRPr="00B97067" w:rsidDel="00977B2C" w:rsidRDefault="005C6EBC" w:rsidP="005C6EBC">
      <w:pPr>
        <w:pStyle w:val="B1"/>
        <w:rPr>
          <w:del w:id="243" w:author="Qualcomm" w:date="2022-04-25T16:15:00Z"/>
        </w:rPr>
      </w:pPr>
      <w:del w:id="244" w:author="Qualcomm" w:date="2022-04-25T16:15:00Z">
        <w:r w:rsidRPr="00B97067" w:rsidDel="00977B2C">
          <w:delText>-</w:delText>
        </w:r>
        <w:r w:rsidRPr="00B97067" w:rsidDel="00977B2C">
          <w:tab/>
          <w:delText>monitor Short Messages transmitted with P-RNTI over DCI as specified in clause 6.5 in TS 38.331 [3];</w:delText>
        </w:r>
      </w:del>
    </w:p>
    <w:p w14:paraId="4738917E" w14:textId="781E33AE" w:rsidR="005C6EBC" w:rsidRPr="00B97067" w:rsidDel="00977B2C" w:rsidRDefault="005C6EBC" w:rsidP="005C6EBC">
      <w:pPr>
        <w:pStyle w:val="B1"/>
        <w:rPr>
          <w:del w:id="245" w:author="Qualcomm" w:date="2022-04-25T16:15:00Z"/>
        </w:rPr>
      </w:pPr>
      <w:del w:id="246" w:author="Qualcomm" w:date="2022-04-25T16:15:00Z">
        <w:r w:rsidRPr="00B97067" w:rsidDel="00977B2C">
          <w:delText>-</w:delText>
        </w:r>
        <w:r w:rsidRPr="00B97067" w:rsidDel="00977B2C">
          <w:tab/>
          <w:delText>monitor relevant System Information as specified in TS 38.331 [3];</w:delText>
        </w:r>
      </w:del>
    </w:p>
    <w:p w14:paraId="6032774C" w14:textId="6DE52199" w:rsidR="005C6EBC" w:rsidRPr="00B97067" w:rsidDel="00977B2C" w:rsidRDefault="005C6EBC" w:rsidP="005C6EBC">
      <w:pPr>
        <w:pStyle w:val="B1"/>
        <w:rPr>
          <w:del w:id="247" w:author="Qualcomm" w:date="2022-04-25T16:15:00Z"/>
        </w:rPr>
      </w:pPr>
      <w:del w:id="248" w:author="Qualcomm" w:date="2022-04-25T16:15:00Z">
        <w:r w:rsidRPr="00B97067" w:rsidDel="00977B2C">
          <w:delText>-</w:delText>
        </w:r>
        <w:r w:rsidRPr="00B97067" w:rsidDel="00977B2C">
          <w:tab/>
          <w:delText>perform necessary measurements for the cell reselection evaluation procedure;</w:delText>
        </w:r>
      </w:del>
    </w:p>
    <w:p w14:paraId="0B17875D" w14:textId="59A7C102" w:rsidR="005C6EBC" w:rsidRPr="00B97067" w:rsidDel="00977B2C" w:rsidRDefault="005C6EBC" w:rsidP="005C6EBC">
      <w:pPr>
        <w:pStyle w:val="B1"/>
        <w:rPr>
          <w:del w:id="249" w:author="Qualcomm" w:date="2022-04-25T16:15:00Z"/>
        </w:rPr>
      </w:pPr>
      <w:del w:id="250" w:author="Qualcomm" w:date="2022-04-25T16:15:00Z">
        <w:r w:rsidRPr="00B97067" w:rsidDel="00977B2C">
          <w:delText>-</w:delText>
        </w:r>
        <w:r w:rsidRPr="00B97067" w:rsidDel="00977B2C">
          <w:tab/>
          <w:delText>execute the cell reselection evaluation process on the following occasions/triggers:</w:delText>
        </w:r>
      </w:del>
    </w:p>
    <w:p w14:paraId="20B0ABB7" w14:textId="23C8D4EC" w:rsidR="005C6EBC" w:rsidRPr="00B97067" w:rsidDel="00977B2C" w:rsidRDefault="005C6EBC" w:rsidP="005C6EBC">
      <w:pPr>
        <w:pStyle w:val="B2"/>
        <w:rPr>
          <w:del w:id="251" w:author="Qualcomm" w:date="2022-04-25T16:15:00Z"/>
        </w:rPr>
      </w:pPr>
      <w:del w:id="252" w:author="Qualcomm" w:date="2022-04-25T16:15:00Z">
        <w:r w:rsidRPr="00B97067" w:rsidDel="00977B2C">
          <w:delText>1)</w:delText>
        </w:r>
        <w:r w:rsidRPr="00B97067" w:rsidDel="00977B2C">
          <w:tab/>
          <w:delText>UE internal triggers, so as to meet performance as specified in TS 38.133 [8];</w:delText>
        </w:r>
      </w:del>
    </w:p>
    <w:p w14:paraId="34B85669" w14:textId="29B34E3A" w:rsidR="005C6EBC" w:rsidDel="00977B2C" w:rsidRDefault="005C6EBC" w:rsidP="005C6EBC">
      <w:pPr>
        <w:pStyle w:val="B2"/>
        <w:rPr>
          <w:del w:id="253" w:author="Qualcomm" w:date="2022-04-25T16:15:00Z"/>
        </w:rPr>
      </w:pPr>
      <w:del w:id="254" w:author="Qualcomm" w:date="2022-04-25T16:15:00Z">
        <w:r w:rsidRPr="00B97067" w:rsidDel="00977B2C">
          <w:delText>2)</w:delText>
        </w:r>
        <w:r w:rsidRPr="00B97067" w:rsidDel="00977B2C">
          <w:tab/>
          <w:delText>When information on the BCCH used for the cell reselection evaluation procedure has been modified.</w:delText>
        </w:r>
      </w:del>
    </w:p>
    <w:p w14:paraId="346A7CD8" w14:textId="4E31E8DB" w:rsidR="00B6729F" w:rsidRPr="00B97067" w:rsidDel="00977B2C" w:rsidRDefault="00B6729F" w:rsidP="005C6EBC">
      <w:pPr>
        <w:pStyle w:val="B2"/>
        <w:rPr>
          <w:ins w:id="255" w:author="Ericsson" w:date="2022-03-10T14:00:00Z"/>
          <w:del w:id="256" w:author="Qualcomm" w:date="2022-04-25T16:15:00Z"/>
        </w:rPr>
      </w:pPr>
      <w:ins w:id="257" w:author="Ericsson" w:date="2022-03-10T14:00:00Z">
        <w:del w:id="258" w:author="Qualcomm" w:date="2022-04-25T16:15:00Z">
          <w:r w:rsidDel="00977B2C">
            <w:delText>3)</w:delText>
          </w:r>
          <w:r w:rsidDel="00977B2C">
            <w:tab/>
            <w:delText>SliceInformation received from NAS changes.</w:delText>
          </w:r>
        </w:del>
      </w:ins>
    </w:p>
    <w:p w14:paraId="1CEC5E2F" w14:textId="77777777" w:rsidR="00493936" w:rsidRDefault="00493936">
      <w:pPr>
        <w:rPr>
          <w:lang w:eastAsia="zh-CN"/>
        </w:rPr>
      </w:pPr>
    </w:p>
    <w:p w14:paraId="57F6CDE9" w14:textId="77777777" w:rsidR="00493936" w:rsidRDefault="0063636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changes</w:t>
      </w:r>
    </w:p>
    <w:sectPr w:rsidR="00493936">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58199" w14:textId="77777777" w:rsidR="00A61F45" w:rsidRDefault="00A61F45">
      <w:pPr>
        <w:spacing w:after="0"/>
      </w:pPr>
      <w:r>
        <w:separator/>
      </w:r>
    </w:p>
  </w:endnote>
  <w:endnote w:type="continuationSeparator" w:id="0">
    <w:p w14:paraId="51A103D6" w14:textId="77777777" w:rsidR="00A61F45" w:rsidRDefault="00A61F45">
      <w:pPr>
        <w:spacing w:after="0"/>
      </w:pPr>
      <w:r>
        <w:continuationSeparator/>
      </w:r>
    </w:p>
  </w:endnote>
  <w:endnote w:type="continuationNotice" w:id="1">
    <w:p w14:paraId="57DF2C79" w14:textId="77777777" w:rsidR="00A61F45" w:rsidRDefault="00A61F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9F75" w14:textId="77777777" w:rsidR="008E7B27" w:rsidRDefault="008E7B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97786" w14:textId="77777777" w:rsidR="00A61F45" w:rsidRDefault="00A61F45">
      <w:pPr>
        <w:spacing w:after="0"/>
      </w:pPr>
      <w:r>
        <w:separator/>
      </w:r>
    </w:p>
  </w:footnote>
  <w:footnote w:type="continuationSeparator" w:id="0">
    <w:p w14:paraId="1F4811CB" w14:textId="77777777" w:rsidR="00A61F45" w:rsidRDefault="00A61F45">
      <w:pPr>
        <w:spacing w:after="0"/>
      </w:pPr>
      <w:r>
        <w:continuationSeparator/>
      </w:r>
    </w:p>
  </w:footnote>
  <w:footnote w:type="continuationNotice" w:id="1">
    <w:p w14:paraId="5713CEFE" w14:textId="77777777" w:rsidR="00A61F45" w:rsidRDefault="00A61F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1BFEE" w14:textId="77777777" w:rsidR="00493936" w:rsidRDefault="0063636E">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A065C" w14:textId="77777777" w:rsidR="008E7B27" w:rsidRDefault="008E7B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C9187" w14:textId="77777777" w:rsidR="00493936" w:rsidRDefault="004939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D628" w14:textId="77777777" w:rsidR="00493936" w:rsidRDefault="0063636E">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20662" w14:textId="77777777" w:rsidR="00493936" w:rsidRDefault="004939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4EFF4D"/>
    <w:multiLevelType w:val="singleLevel"/>
    <w:tmpl w:val="FA4EFF4D"/>
    <w:lvl w:ilvl="0">
      <w:start w:val="1"/>
      <w:numFmt w:val="decimal"/>
      <w:suff w:val="space"/>
      <w:lvlText w:val="%1)"/>
      <w:lvlJc w:val="left"/>
    </w:lvl>
  </w:abstractNum>
  <w:abstractNum w:abstractNumId="1" w15:restartNumberingAfterBreak="0">
    <w:nsid w:val="09D2793E"/>
    <w:multiLevelType w:val="multilevel"/>
    <w:tmpl w:val="09D2793E"/>
    <w:lvl w:ilvl="0">
      <w:start w:val="3"/>
      <w:numFmt w:val="bullet"/>
      <w:lvlText w:val="-"/>
      <w:lvlJc w:val="left"/>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78B70EE"/>
    <w:multiLevelType w:val="multilevel"/>
    <w:tmpl w:val="178B70EE"/>
    <w:lvl w:ilvl="0">
      <w:start w:val="202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48106D9"/>
    <w:multiLevelType w:val="multilevel"/>
    <w:tmpl w:val="648106D9"/>
    <w:lvl w:ilvl="0">
      <w:start w:val="4"/>
      <w:numFmt w:val="bullet"/>
      <w:lvlText w:val="-"/>
      <w:lvlJc w:val="left"/>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89C4674"/>
    <w:multiLevelType w:val="multilevel"/>
    <w:tmpl w:val="789C46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
  </w:num>
  <w:num w:numId="3">
    <w:abstractNumId w:val="6"/>
  </w:num>
  <w:num w:numId="4">
    <w:abstractNumId w:val="0"/>
  </w:num>
  <w:num w:numId="5">
    <w:abstractNumId w:val="1"/>
  </w:num>
  <w:num w:numId="6">
    <w:abstractNumId w:val="5"/>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AC7"/>
    <w:rsid w:val="00013638"/>
    <w:rsid w:val="00015C24"/>
    <w:rsid w:val="00022E4A"/>
    <w:rsid w:val="0002328E"/>
    <w:rsid w:val="00025595"/>
    <w:rsid w:val="0003395C"/>
    <w:rsid w:val="00033E9D"/>
    <w:rsid w:val="0004046D"/>
    <w:rsid w:val="00045B4F"/>
    <w:rsid w:val="00045FD8"/>
    <w:rsid w:val="00046E03"/>
    <w:rsid w:val="000510DA"/>
    <w:rsid w:val="000558E7"/>
    <w:rsid w:val="00057A88"/>
    <w:rsid w:val="00063456"/>
    <w:rsid w:val="000663CD"/>
    <w:rsid w:val="00066468"/>
    <w:rsid w:val="000673AC"/>
    <w:rsid w:val="000674A3"/>
    <w:rsid w:val="00067C33"/>
    <w:rsid w:val="00073588"/>
    <w:rsid w:val="0008338E"/>
    <w:rsid w:val="00085003"/>
    <w:rsid w:val="00086BF5"/>
    <w:rsid w:val="00087B0D"/>
    <w:rsid w:val="00093CA3"/>
    <w:rsid w:val="00095368"/>
    <w:rsid w:val="00095EF7"/>
    <w:rsid w:val="000A1C29"/>
    <w:rsid w:val="000A33D1"/>
    <w:rsid w:val="000A4118"/>
    <w:rsid w:val="000A44DF"/>
    <w:rsid w:val="000A6394"/>
    <w:rsid w:val="000A650A"/>
    <w:rsid w:val="000B0006"/>
    <w:rsid w:val="000C038A"/>
    <w:rsid w:val="000C0985"/>
    <w:rsid w:val="000C4D53"/>
    <w:rsid w:val="000C6535"/>
    <w:rsid w:val="000C6598"/>
    <w:rsid w:val="000C76EB"/>
    <w:rsid w:val="000C7799"/>
    <w:rsid w:val="000D049A"/>
    <w:rsid w:val="000D5DFC"/>
    <w:rsid w:val="000E4280"/>
    <w:rsid w:val="000E677F"/>
    <w:rsid w:val="000F5589"/>
    <w:rsid w:val="000F680A"/>
    <w:rsid w:val="000F7CAF"/>
    <w:rsid w:val="00102262"/>
    <w:rsid w:val="00102EB7"/>
    <w:rsid w:val="001030CD"/>
    <w:rsid w:val="00105AF9"/>
    <w:rsid w:val="00107586"/>
    <w:rsid w:val="001116DE"/>
    <w:rsid w:val="00114525"/>
    <w:rsid w:val="00115B0A"/>
    <w:rsid w:val="00124F3C"/>
    <w:rsid w:val="00126A80"/>
    <w:rsid w:val="00136292"/>
    <w:rsid w:val="00137DEC"/>
    <w:rsid w:val="00142CD6"/>
    <w:rsid w:val="00145D43"/>
    <w:rsid w:val="001511C1"/>
    <w:rsid w:val="00151959"/>
    <w:rsid w:val="001531BC"/>
    <w:rsid w:val="00154B3E"/>
    <w:rsid w:val="00156598"/>
    <w:rsid w:val="00160E95"/>
    <w:rsid w:val="001700AE"/>
    <w:rsid w:val="00182CE6"/>
    <w:rsid w:val="001858D9"/>
    <w:rsid w:val="00190882"/>
    <w:rsid w:val="00191472"/>
    <w:rsid w:val="001926B6"/>
    <w:rsid w:val="00192C46"/>
    <w:rsid w:val="00192C65"/>
    <w:rsid w:val="00192E27"/>
    <w:rsid w:val="001939BB"/>
    <w:rsid w:val="001A740B"/>
    <w:rsid w:val="001A7B60"/>
    <w:rsid w:val="001B184D"/>
    <w:rsid w:val="001B2AC2"/>
    <w:rsid w:val="001B7A65"/>
    <w:rsid w:val="001B7ECA"/>
    <w:rsid w:val="001C3B57"/>
    <w:rsid w:val="001C6BE5"/>
    <w:rsid w:val="001D2A5D"/>
    <w:rsid w:val="001D302E"/>
    <w:rsid w:val="001D7C27"/>
    <w:rsid w:val="001E12A4"/>
    <w:rsid w:val="001E41F3"/>
    <w:rsid w:val="001E4848"/>
    <w:rsid w:val="001E7E67"/>
    <w:rsid w:val="001F1B0F"/>
    <w:rsid w:val="001F213D"/>
    <w:rsid w:val="001F2B1E"/>
    <w:rsid w:val="001F3256"/>
    <w:rsid w:val="001F43BF"/>
    <w:rsid w:val="001F4803"/>
    <w:rsid w:val="00206830"/>
    <w:rsid w:val="0020793B"/>
    <w:rsid w:val="0021139D"/>
    <w:rsid w:val="002116E3"/>
    <w:rsid w:val="00217F78"/>
    <w:rsid w:val="002225D7"/>
    <w:rsid w:val="00222F03"/>
    <w:rsid w:val="002249F2"/>
    <w:rsid w:val="002308AE"/>
    <w:rsid w:val="00233E9F"/>
    <w:rsid w:val="00234571"/>
    <w:rsid w:val="002371E3"/>
    <w:rsid w:val="0024076C"/>
    <w:rsid w:val="00241071"/>
    <w:rsid w:val="0024108D"/>
    <w:rsid w:val="002424E0"/>
    <w:rsid w:val="00243904"/>
    <w:rsid w:val="00246C12"/>
    <w:rsid w:val="00246D6C"/>
    <w:rsid w:val="00251EB4"/>
    <w:rsid w:val="00255620"/>
    <w:rsid w:val="00256A3F"/>
    <w:rsid w:val="0025740A"/>
    <w:rsid w:val="0026004D"/>
    <w:rsid w:val="00264E14"/>
    <w:rsid w:val="002706FB"/>
    <w:rsid w:val="002716E2"/>
    <w:rsid w:val="00271E17"/>
    <w:rsid w:val="00272C23"/>
    <w:rsid w:val="002731A7"/>
    <w:rsid w:val="002745C4"/>
    <w:rsid w:val="00275D12"/>
    <w:rsid w:val="00280278"/>
    <w:rsid w:val="0028213C"/>
    <w:rsid w:val="0028316B"/>
    <w:rsid w:val="002850C0"/>
    <w:rsid w:val="002860C4"/>
    <w:rsid w:val="00292808"/>
    <w:rsid w:val="00294C7D"/>
    <w:rsid w:val="00296FE2"/>
    <w:rsid w:val="00297DE5"/>
    <w:rsid w:val="002A01CC"/>
    <w:rsid w:val="002A277E"/>
    <w:rsid w:val="002A319B"/>
    <w:rsid w:val="002A6BE2"/>
    <w:rsid w:val="002B1E19"/>
    <w:rsid w:val="002B317C"/>
    <w:rsid w:val="002B5741"/>
    <w:rsid w:val="002B6B99"/>
    <w:rsid w:val="002C1E75"/>
    <w:rsid w:val="002C217C"/>
    <w:rsid w:val="002C272A"/>
    <w:rsid w:val="002C2D2E"/>
    <w:rsid w:val="002C627A"/>
    <w:rsid w:val="002D09C6"/>
    <w:rsid w:val="002D3A48"/>
    <w:rsid w:val="002D4D94"/>
    <w:rsid w:val="002D5449"/>
    <w:rsid w:val="002D6739"/>
    <w:rsid w:val="002E0AA0"/>
    <w:rsid w:val="002E777A"/>
    <w:rsid w:val="003040C4"/>
    <w:rsid w:val="00304B07"/>
    <w:rsid w:val="00305409"/>
    <w:rsid w:val="003106BD"/>
    <w:rsid w:val="0031605C"/>
    <w:rsid w:val="00316234"/>
    <w:rsid w:val="0031732F"/>
    <w:rsid w:val="00321CEE"/>
    <w:rsid w:val="0032300E"/>
    <w:rsid w:val="00325854"/>
    <w:rsid w:val="00334A85"/>
    <w:rsid w:val="00343817"/>
    <w:rsid w:val="00352055"/>
    <w:rsid w:val="00352C85"/>
    <w:rsid w:val="00354406"/>
    <w:rsid w:val="00356B73"/>
    <w:rsid w:val="003701BA"/>
    <w:rsid w:val="00370CB3"/>
    <w:rsid w:val="003801D0"/>
    <w:rsid w:val="00381D50"/>
    <w:rsid w:val="003925D6"/>
    <w:rsid w:val="003956D4"/>
    <w:rsid w:val="00396936"/>
    <w:rsid w:val="003A0B08"/>
    <w:rsid w:val="003A4B74"/>
    <w:rsid w:val="003B1801"/>
    <w:rsid w:val="003C2065"/>
    <w:rsid w:val="003C3302"/>
    <w:rsid w:val="003C3D67"/>
    <w:rsid w:val="003C67DC"/>
    <w:rsid w:val="003D00D9"/>
    <w:rsid w:val="003D1355"/>
    <w:rsid w:val="003D7D8E"/>
    <w:rsid w:val="003E133F"/>
    <w:rsid w:val="003E1A36"/>
    <w:rsid w:val="003F1227"/>
    <w:rsid w:val="003F3977"/>
    <w:rsid w:val="003F77B3"/>
    <w:rsid w:val="00400540"/>
    <w:rsid w:val="004055B2"/>
    <w:rsid w:val="0040641A"/>
    <w:rsid w:val="00410012"/>
    <w:rsid w:val="004132CB"/>
    <w:rsid w:val="00413F37"/>
    <w:rsid w:val="004203F0"/>
    <w:rsid w:val="004210B2"/>
    <w:rsid w:val="004222A0"/>
    <w:rsid w:val="00422B69"/>
    <w:rsid w:val="004242F1"/>
    <w:rsid w:val="00427E35"/>
    <w:rsid w:val="00430B53"/>
    <w:rsid w:val="004315C1"/>
    <w:rsid w:val="004353BB"/>
    <w:rsid w:val="0044040B"/>
    <w:rsid w:val="00440D23"/>
    <w:rsid w:val="004462C2"/>
    <w:rsid w:val="00450539"/>
    <w:rsid w:val="004547C9"/>
    <w:rsid w:val="004560EE"/>
    <w:rsid w:val="00461749"/>
    <w:rsid w:val="00462E51"/>
    <w:rsid w:val="004647E0"/>
    <w:rsid w:val="00466386"/>
    <w:rsid w:val="00466BB0"/>
    <w:rsid w:val="004707D4"/>
    <w:rsid w:val="00473E40"/>
    <w:rsid w:val="00474E05"/>
    <w:rsid w:val="00477961"/>
    <w:rsid w:val="0048393F"/>
    <w:rsid w:val="00484BC8"/>
    <w:rsid w:val="00491D9B"/>
    <w:rsid w:val="00492F1F"/>
    <w:rsid w:val="00493293"/>
    <w:rsid w:val="00493936"/>
    <w:rsid w:val="00494F99"/>
    <w:rsid w:val="00496594"/>
    <w:rsid w:val="004967E6"/>
    <w:rsid w:val="004A2E17"/>
    <w:rsid w:val="004A3B34"/>
    <w:rsid w:val="004A64B9"/>
    <w:rsid w:val="004B75B7"/>
    <w:rsid w:val="004B7D5C"/>
    <w:rsid w:val="004C0B59"/>
    <w:rsid w:val="004C3094"/>
    <w:rsid w:val="004C4F05"/>
    <w:rsid w:val="004D21C2"/>
    <w:rsid w:val="004D4DF1"/>
    <w:rsid w:val="004D5E93"/>
    <w:rsid w:val="004D7F99"/>
    <w:rsid w:val="004E2C33"/>
    <w:rsid w:val="00501878"/>
    <w:rsid w:val="005037B2"/>
    <w:rsid w:val="00505198"/>
    <w:rsid w:val="00506854"/>
    <w:rsid w:val="00512486"/>
    <w:rsid w:val="00512D62"/>
    <w:rsid w:val="00513705"/>
    <w:rsid w:val="00513F32"/>
    <w:rsid w:val="0051462D"/>
    <w:rsid w:val="0051580D"/>
    <w:rsid w:val="00522B2C"/>
    <w:rsid w:val="005239C0"/>
    <w:rsid w:val="005239E8"/>
    <w:rsid w:val="00527450"/>
    <w:rsid w:val="005306F0"/>
    <w:rsid w:val="00536CD9"/>
    <w:rsid w:val="0055173A"/>
    <w:rsid w:val="00554976"/>
    <w:rsid w:val="00566470"/>
    <w:rsid w:val="005719B8"/>
    <w:rsid w:val="005814C6"/>
    <w:rsid w:val="00585FA6"/>
    <w:rsid w:val="00586840"/>
    <w:rsid w:val="00592D74"/>
    <w:rsid w:val="00592E8C"/>
    <w:rsid w:val="005936FB"/>
    <w:rsid w:val="005A5AA5"/>
    <w:rsid w:val="005B1A8D"/>
    <w:rsid w:val="005B378B"/>
    <w:rsid w:val="005C071A"/>
    <w:rsid w:val="005C12EA"/>
    <w:rsid w:val="005C196B"/>
    <w:rsid w:val="005C6892"/>
    <w:rsid w:val="005C6EBC"/>
    <w:rsid w:val="005D019A"/>
    <w:rsid w:val="005D4785"/>
    <w:rsid w:val="005E248B"/>
    <w:rsid w:val="005E2C44"/>
    <w:rsid w:val="005E3643"/>
    <w:rsid w:val="005E3EE9"/>
    <w:rsid w:val="005F0534"/>
    <w:rsid w:val="005F148C"/>
    <w:rsid w:val="005F1986"/>
    <w:rsid w:val="005F37D4"/>
    <w:rsid w:val="005F3CFB"/>
    <w:rsid w:val="005F4526"/>
    <w:rsid w:val="006078E9"/>
    <w:rsid w:val="006129A5"/>
    <w:rsid w:val="00613F2B"/>
    <w:rsid w:val="00615A8A"/>
    <w:rsid w:val="006179F9"/>
    <w:rsid w:val="00617C48"/>
    <w:rsid w:val="00621188"/>
    <w:rsid w:val="006214A3"/>
    <w:rsid w:val="00623AA6"/>
    <w:rsid w:val="00624A04"/>
    <w:rsid w:val="006257ED"/>
    <w:rsid w:val="006309DD"/>
    <w:rsid w:val="006309FB"/>
    <w:rsid w:val="00632BBF"/>
    <w:rsid w:val="0063636E"/>
    <w:rsid w:val="00637508"/>
    <w:rsid w:val="00645DFB"/>
    <w:rsid w:val="00650ED9"/>
    <w:rsid w:val="00654BA1"/>
    <w:rsid w:val="00655A22"/>
    <w:rsid w:val="0065757F"/>
    <w:rsid w:val="00657DEE"/>
    <w:rsid w:val="006627F7"/>
    <w:rsid w:val="00667588"/>
    <w:rsid w:val="006708D1"/>
    <w:rsid w:val="00674AC6"/>
    <w:rsid w:val="006834FC"/>
    <w:rsid w:val="006849D8"/>
    <w:rsid w:val="00684B76"/>
    <w:rsid w:val="006853A1"/>
    <w:rsid w:val="006857F5"/>
    <w:rsid w:val="00695808"/>
    <w:rsid w:val="00696FE0"/>
    <w:rsid w:val="006A0ED8"/>
    <w:rsid w:val="006A36DC"/>
    <w:rsid w:val="006B377C"/>
    <w:rsid w:val="006B46FB"/>
    <w:rsid w:val="006B4C68"/>
    <w:rsid w:val="006B4E3F"/>
    <w:rsid w:val="006B6C9B"/>
    <w:rsid w:val="006B7580"/>
    <w:rsid w:val="006C01CC"/>
    <w:rsid w:val="006C22AF"/>
    <w:rsid w:val="006C2890"/>
    <w:rsid w:val="006C715F"/>
    <w:rsid w:val="006D0062"/>
    <w:rsid w:val="006D22C3"/>
    <w:rsid w:val="006D496F"/>
    <w:rsid w:val="006D5279"/>
    <w:rsid w:val="006D730B"/>
    <w:rsid w:val="006E0EC0"/>
    <w:rsid w:val="006E17AB"/>
    <w:rsid w:val="006E21FB"/>
    <w:rsid w:val="006E3898"/>
    <w:rsid w:val="006E7F85"/>
    <w:rsid w:val="006F4B9D"/>
    <w:rsid w:val="006F5DF1"/>
    <w:rsid w:val="006F77CF"/>
    <w:rsid w:val="00706E98"/>
    <w:rsid w:val="00711509"/>
    <w:rsid w:val="00712BBA"/>
    <w:rsid w:val="00716110"/>
    <w:rsid w:val="007161C5"/>
    <w:rsid w:val="00716398"/>
    <w:rsid w:val="00716B86"/>
    <w:rsid w:val="00721505"/>
    <w:rsid w:val="00724AA4"/>
    <w:rsid w:val="00724BA9"/>
    <w:rsid w:val="00725D59"/>
    <w:rsid w:val="007267C8"/>
    <w:rsid w:val="00726D34"/>
    <w:rsid w:val="00737A38"/>
    <w:rsid w:val="00742DF9"/>
    <w:rsid w:val="007430ED"/>
    <w:rsid w:val="00747CBA"/>
    <w:rsid w:val="00750B00"/>
    <w:rsid w:val="00755F76"/>
    <w:rsid w:val="00756CDC"/>
    <w:rsid w:val="00760712"/>
    <w:rsid w:val="00760EDE"/>
    <w:rsid w:val="00761553"/>
    <w:rsid w:val="00763749"/>
    <w:rsid w:val="00764F14"/>
    <w:rsid w:val="007652B8"/>
    <w:rsid w:val="00771AD4"/>
    <w:rsid w:val="0077383B"/>
    <w:rsid w:val="00780E6C"/>
    <w:rsid w:val="00781BE0"/>
    <w:rsid w:val="00783F7A"/>
    <w:rsid w:val="007842D6"/>
    <w:rsid w:val="00786F3C"/>
    <w:rsid w:val="00787236"/>
    <w:rsid w:val="00787F57"/>
    <w:rsid w:val="00790580"/>
    <w:rsid w:val="00791173"/>
    <w:rsid w:val="00792342"/>
    <w:rsid w:val="0079297C"/>
    <w:rsid w:val="00794718"/>
    <w:rsid w:val="00794C19"/>
    <w:rsid w:val="007A067B"/>
    <w:rsid w:val="007B31D4"/>
    <w:rsid w:val="007B3407"/>
    <w:rsid w:val="007B512A"/>
    <w:rsid w:val="007B6FA2"/>
    <w:rsid w:val="007C2097"/>
    <w:rsid w:val="007D6A07"/>
    <w:rsid w:val="007E0779"/>
    <w:rsid w:val="007E1602"/>
    <w:rsid w:val="007E5D4C"/>
    <w:rsid w:val="007F371B"/>
    <w:rsid w:val="00804405"/>
    <w:rsid w:val="00810A40"/>
    <w:rsid w:val="00812044"/>
    <w:rsid w:val="008206FB"/>
    <w:rsid w:val="008279FA"/>
    <w:rsid w:val="00830E5F"/>
    <w:rsid w:val="00832DE6"/>
    <w:rsid w:val="00840DE8"/>
    <w:rsid w:val="0084112A"/>
    <w:rsid w:val="00842A2D"/>
    <w:rsid w:val="00845D26"/>
    <w:rsid w:val="00845E6D"/>
    <w:rsid w:val="00852084"/>
    <w:rsid w:val="00852621"/>
    <w:rsid w:val="008613E9"/>
    <w:rsid w:val="008626E7"/>
    <w:rsid w:val="00862E5D"/>
    <w:rsid w:val="00864AE9"/>
    <w:rsid w:val="008663BF"/>
    <w:rsid w:val="00866919"/>
    <w:rsid w:val="00870EE7"/>
    <w:rsid w:val="0087698B"/>
    <w:rsid w:val="008779FF"/>
    <w:rsid w:val="008836AF"/>
    <w:rsid w:val="00884E02"/>
    <w:rsid w:val="00887354"/>
    <w:rsid w:val="00887C24"/>
    <w:rsid w:val="00887CEE"/>
    <w:rsid w:val="008906F0"/>
    <w:rsid w:val="00894131"/>
    <w:rsid w:val="008949CA"/>
    <w:rsid w:val="0089503B"/>
    <w:rsid w:val="00895D44"/>
    <w:rsid w:val="00896509"/>
    <w:rsid w:val="008A3AF1"/>
    <w:rsid w:val="008A6A82"/>
    <w:rsid w:val="008A7EA6"/>
    <w:rsid w:val="008B0281"/>
    <w:rsid w:val="008B0D89"/>
    <w:rsid w:val="008B68DE"/>
    <w:rsid w:val="008B771B"/>
    <w:rsid w:val="008D0C08"/>
    <w:rsid w:val="008D1F43"/>
    <w:rsid w:val="008E7B27"/>
    <w:rsid w:val="008F064D"/>
    <w:rsid w:val="008F0655"/>
    <w:rsid w:val="008F1CED"/>
    <w:rsid w:val="008F4601"/>
    <w:rsid w:val="008F49D1"/>
    <w:rsid w:val="008F6028"/>
    <w:rsid w:val="008F686C"/>
    <w:rsid w:val="00900698"/>
    <w:rsid w:val="00900C72"/>
    <w:rsid w:val="0090138E"/>
    <w:rsid w:val="009016BF"/>
    <w:rsid w:val="009028EF"/>
    <w:rsid w:val="0090365A"/>
    <w:rsid w:val="00903C1E"/>
    <w:rsid w:val="00913B19"/>
    <w:rsid w:val="00914A15"/>
    <w:rsid w:val="00917D2D"/>
    <w:rsid w:val="009209A0"/>
    <w:rsid w:val="009211A1"/>
    <w:rsid w:val="00925C10"/>
    <w:rsid w:val="009264F7"/>
    <w:rsid w:val="009323D7"/>
    <w:rsid w:val="00933C7C"/>
    <w:rsid w:val="00936711"/>
    <w:rsid w:val="009374C1"/>
    <w:rsid w:val="009377B7"/>
    <w:rsid w:val="00937F11"/>
    <w:rsid w:val="00940110"/>
    <w:rsid w:val="00942D7A"/>
    <w:rsid w:val="00952505"/>
    <w:rsid w:val="00955F1C"/>
    <w:rsid w:val="00961BAA"/>
    <w:rsid w:val="00963A21"/>
    <w:rsid w:val="009666AA"/>
    <w:rsid w:val="00970462"/>
    <w:rsid w:val="00973754"/>
    <w:rsid w:val="00977642"/>
    <w:rsid w:val="009777D9"/>
    <w:rsid w:val="00977B2C"/>
    <w:rsid w:val="00980278"/>
    <w:rsid w:val="00981865"/>
    <w:rsid w:val="00984050"/>
    <w:rsid w:val="00987ADC"/>
    <w:rsid w:val="00991B88"/>
    <w:rsid w:val="009924CC"/>
    <w:rsid w:val="00992B64"/>
    <w:rsid w:val="009975CE"/>
    <w:rsid w:val="009A0E0B"/>
    <w:rsid w:val="009A189E"/>
    <w:rsid w:val="009A5650"/>
    <w:rsid w:val="009A579D"/>
    <w:rsid w:val="009A5CEF"/>
    <w:rsid w:val="009B23B6"/>
    <w:rsid w:val="009B6D9C"/>
    <w:rsid w:val="009B73ED"/>
    <w:rsid w:val="009C282C"/>
    <w:rsid w:val="009C2B7F"/>
    <w:rsid w:val="009C6750"/>
    <w:rsid w:val="009C6ECB"/>
    <w:rsid w:val="009D033E"/>
    <w:rsid w:val="009D1A36"/>
    <w:rsid w:val="009D387E"/>
    <w:rsid w:val="009D3A5C"/>
    <w:rsid w:val="009D3E1D"/>
    <w:rsid w:val="009D484A"/>
    <w:rsid w:val="009D4FC9"/>
    <w:rsid w:val="009D5640"/>
    <w:rsid w:val="009D6BA1"/>
    <w:rsid w:val="009E3297"/>
    <w:rsid w:val="009F0D48"/>
    <w:rsid w:val="009F734F"/>
    <w:rsid w:val="009F76B0"/>
    <w:rsid w:val="009F78AB"/>
    <w:rsid w:val="00A054CA"/>
    <w:rsid w:val="00A07D4D"/>
    <w:rsid w:val="00A14A65"/>
    <w:rsid w:val="00A155E2"/>
    <w:rsid w:val="00A1631A"/>
    <w:rsid w:val="00A170DF"/>
    <w:rsid w:val="00A1773D"/>
    <w:rsid w:val="00A203E9"/>
    <w:rsid w:val="00A2071E"/>
    <w:rsid w:val="00A232B6"/>
    <w:rsid w:val="00A246B6"/>
    <w:rsid w:val="00A34845"/>
    <w:rsid w:val="00A3547D"/>
    <w:rsid w:val="00A42443"/>
    <w:rsid w:val="00A47A0E"/>
    <w:rsid w:val="00A47E70"/>
    <w:rsid w:val="00A51698"/>
    <w:rsid w:val="00A53F57"/>
    <w:rsid w:val="00A54258"/>
    <w:rsid w:val="00A56EA1"/>
    <w:rsid w:val="00A576FC"/>
    <w:rsid w:val="00A57746"/>
    <w:rsid w:val="00A57FA9"/>
    <w:rsid w:val="00A60B93"/>
    <w:rsid w:val="00A61F45"/>
    <w:rsid w:val="00A6365C"/>
    <w:rsid w:val="00A661BB"/>
    <w:rsid w:val="00A677E4"/>
    <w:rsid w:val="00A67ED9"/>
    <w:rsid w:val="00A7629D"/>
    <w:rsid w:val="00A7671C"/>
    <w:rsid w:val="00A81C4F"/>
    <w:rsid w:val="00A82FD5"/>
    <w:rsid w:val="00A83046"/>
    <w:rsid w:val="00A87C22"/>
    <w:rsid w:val="00A96E88"/>
    <w:rsid w:val="00AA3393"/>
    <w:rsid w:val="00AB1129"/>
    <w:rsid w:val="00AB7291"/>
    <w:rsid w:val="00AC59D8"/>
    <w:rsid w:val="00AC785C"/>
    <w:rsid w:val="00AD1CD8"/>
    <w:rsid w:val="00AE2507"/>
    <w:rsid w:val="00AF2BCD"/>
    <w:rsid w:val="00AF2F8E"/>
    <w:rsid w:val="00AF35DB"/>
    <w:rsid w:val="00AF529A"/>
    <w:rsid w:val="00B003F8"/>
    <w:rsid w:val="00B039EF"/>
    <w:rsid w:val="00B05C92"/>
    <w:rsid w:val="00B16648"/>
    <w:rsid w:val="00B20D7F"/>
    <w:rsid w:val="00B23800"/>
    <w:rsid w:val="00B24E75"/>
    <w:rsid w:val="00B258BB"/>
    <w:rsid w:val="00B2614C"/>
    <w:rsid w:val="00B31B39"/>
    <w:rsid w:val="00B31F61"/>
    <w:rsid w:val="00B34112"/>
    <w:rsid w:val="00B34201"/>
    <w:rsid w:val="00B4354E"/>
    <w:rsid w:val="00B45A3A"/>
    <w:rsid w:val="00B463A2"/>
    <w:rsid w:val="00B51722"/>
    <w:rsid w:val="00B53A70"/>
    <w:rsid w:val="00B558C1"/>
    <w:rsid w:val="00B6246C"/>
    <w:rsid w:val="00B652A7"/>
    <w:rsid w:val="00B6729F"/>
    <w:rsid w:val="00B67B97"/>
    <w:rsid w:val="00B67CDD"/>
    <w:rsid w:val="00B67FA3"/>
    <w:rsid w:val="00B710F6"/>
    <w:rsid w:val="00B71163"/>
    <w:rsid w:val="00B71E4F"/>
    <w:rsid w:val="00B756F4"/>
    <w:rsid w:val="00B76D3D"/>
    <w:rsid w:val="00B8140A"/>
    <w:rsid w:val="00B81DA5"/>
    <w:rsid w:val="00B85BA1"/>
    <w:rsid w:val="00B906A1"/>
    <w:rsid w:val="00B90F63"/>
    <w:rsid w:val="00B968C8"/>
    <w:rsid w:val="00B9785B"/>
    <w:rsid w:val="00B97EED"/>
    <w:rsid w:val="00BA0FC1"/>
    <w:rsid w:val="00BA3EC5"/>
    <w:rsid w:val="00BB1C32"/>
    <w:rsid w:val="00BB2A7A"/>
    <w:rsid w:val="00BB5268"/>
    <w:rsid w:val="00BB5DFC"/>
    <w:rsid w:val="00BB73C2"/>
    <w:rsid w:val="00BB7A55"/>
    <w:rsid w:val="00BC0096"/>
    <w:rsid w:val="00BC31F5"/>
    <w:rsid w:val="00BC481F"/>
    <w:rsid w:val="00BC6E67"/>
    <w:rsid w:val="00BD279D"/>
    <w:rsid w:val="00BD4C5F"/>
    <w:rsid w:val="00BD6BB8"/>
    <w:rsid w:val="00BD7563"/>
    <w:rsid w:val="00BF0562"/>
    <w:rsid w:val="00C01310"/>
    <w:rsid w:val="00C02915"/>
    <w:rsid w:val="00C029B5"/>
    <w:rsid w:val="00C0568C"/>
    <w:rsid w:val="00C06525"/>
    <w:rsid w:val="00C10384"/>
    <w:rsid w:val="00C2322D"/>
    <w:rsid w:val="00C243FD"/>
    <w:rsid w:val="00C304E1"/>
    <w:rsid w:val="00C3053B"/>
    <w:rsid w:val="00C31254"/>
    <w:rsid w:val="00C42BA0"/>
    <w:rsid w:val="00C4499C"/>
    <w:rsid w:val="00C53C60"/>
    <w:rsid w:val="00C63DD3"/>
    <w:rsid w:val="00C72402"/>
    <w:rsid w:val="00C744AD"/>
    <w:rsid w:val="00C762C6"/>
    <w:rsid w:val="00C765DD"/>
    <w:rsid w:val="00C80D97"/>
    <w:rsid w:val="00C84493"/>
    <w:rsid w:val="00C8629B"/>
    <w:rsid w:val="00C90D17"/>
    <w:rsid w:val="00C9141B"/>
    <w:rsid w:val="00C9336B"/>
    <w:rsid w:val="00C95985"/>
    <w:rsid w:val="00C962BC"/>
    <w:rsid w:val="00C975E9"/>
    <w:rsid w:val="00CA0A8D"/>
    <w:rsid w:val="00CA3E2D"/>
    <w:rsid w:val="00CB1ECD"/>
    <w:rsid w:val="00CB5E9E"/>
    <w:rsid w:val="00CC4182"/>
    <w:rsid w:val="00CC5026"/>
    <w:rsid w:val="00CD23DD"/>
    <w:rsid w:val="00CD2422"/>
    <w:rsid w:val="00CE3510"/>
    <w:rsid w:val="00CE3E62"/>
    <w:rsid w:val="00CE530D"/>
    <w:rsid w:val="00CF0748"/>
    <w:rsid w:val="00CF632B"/>
    <w:rsid w:val="00CF70C8"/>
    <w:rsid w:val="00CF7E9E"/>
    <w:rsid w:val="00D03F9A"/>
    <w:rsid w:val="00D040B8"/>
    <w:rsid w:val="00D0523A"/>
    <w:rsid w:val="00D06DDE"/>
    <w:rsid w:val="00D13C5F"/>
    <w:rsid w:val="00D17E45"/>
    <w:rsid w:val="00D23648"/>
    <w:rsid w:val="00D25487"/>
    <w:rsid w:val="00D26269"/>
    <w:rsid w:val="00D330B8"/>
    <w:rsid w:val="00D349BD"/>
    <w:rsid w:val="00D34F36"/>
    <w:rsid w:val="00D37AD4"/>
    <w:rsid w:val="00D43936"/>
    <w:rsid w:val="00D50177"/>
    <w:rsid w:val="00D52721"/>
    <w:rsid w:val="00D54CF8"/>
    <w:rsid w:val="00D62334"/>
    <w:rsid w:val="00D6246B"/>
    <w:rsid w:val="00D64777"/>
    <w:rsid w:val="00D66914"/>
    <w:rsid w:val="00D730E2"/>
    <w:rsid w:val="00D7710E"/>
    <w:rsid w:val="00D832CB"/>
    <w:rsid w:val="00D86BCB"/>
    <w:rsid w:val="00D901ED"/>
    <w:rsid w:val="00DA1453"/>
    <w:rsid w:val="00DA4D71"/>
    <w:rsid w:val="00DA65DA"/>
    <w:rsid w:val="00DB10C9"/>
    <w:rsid w:val="00DC3203"/>
    <w:rsid w:val="00DD01E3"/>
    <w:rsid w:val="00DD3241"/>
    <w:rsid w:val="00DD4E31"/>
    <w:rsid w:val="00DD5A5A"/>
    <w:rsid w:val="00DD68FC"/>
    <w:rsid w:val="00DE0C95"/>
    <w:rsid w:val="00DE34CF"/>
    <w:rsid w:val="00DE668C"/>
    <w:rsid w:val="00DF745A"/>
    <w:rsid w:val="00E02038"/>
    <w:rsid w:val="00E055E5"/>
    <w:rsid w:val="00E056B5"/>
    <w:rsid w:val="00E1316A"/>
    <w:rsid w:val="00E205DB"/>
    <w:rsid w:val="00E21446"/>
    <w:rsid w:val="00E2327C"/>
    <w:rsid w:val="00E26C85"/>
    <w:rsid w:val="00E27B42"/>
    <w:rsid w:val="00E27E79"/>
    <w:rsid w:val="00E31ECA"/>
    <w:rsid w:val="00E35D4B"/>
    <w:rsid w:val="00E435D1"/>
    <w:rsid w:val="00E47CD7"/>
    <w:rsid w:val="00E50B24"/>
    <w:rsid w:val="00E53FDF"/>
    <w:rsid w:val="00E54DC2"/>
    <w:rsid w:val="00E5622D"/>
    <w:rsid w:val="00E576ED"/>
    <w:rsid w:val="00E66DC3"/>
    <w:rsid w:val="00E66E47"/>
    <w:rsid w:val="00E71EA7"/>
    <w:rsid w:val="00E80EFD"/>
    <w:rsid w:val="00E85C74"/>
    <w:rsid w:val="00E91A03"/>
    <w:rsid w:val="00E94244"/>
    <w:rsid w:val="00E94501"/>
    <w:rsid w:val="00E9593D"/>
    <w:rsid w:val="00EA180D"/>
    <w:rsid w:val="00EA6B12"/>
    <w:rsid w:val="00EB1DB0"/>
    <w:rsid w:val="00EC1AA0"/>
    <w:rsid w:val="00EC2CB0"/>
    <w:rsid w:val="00EC44CB"/>
    <w:rsid w:val="00ED2FDF"/>
    <w:rsid w:val="00ED319E"/>
    <w:rsid w:val="00ED6C0B"/>
    <w:rsid w:val="00EE0943"/>
    <w:rsid w:val="00EE2892"/>
    <w:rsid w:val="00EE6B01"/>
    <w:rsid w:val="00EE7D7C"/>
    <w:rsid w:val="00EF08E6"/>
    <w:rsid w:val="00EF0947"/>
    <w:rsid w:val="00EF3931"/>
    <w:rsid w:val="00EF3CC5"/>
    <w:rsid w:val="00EF4466"/>
    <w:rsid w:val="00EF6EA7"/>
    <w:rsid w:val="00F04EF2"/>
    <w:rsid w:val="00F1178E"/>
    <w:rsid w:val="00F1501D"/>
    <w:rsid w:val="00F17A22"/>
    <w:rsid w:val="00F21349"/>
    <w:rsid w:val="00F236F4"/>
    <w:rsid w:val="00F24BC6"/>
    <w:rsid w:val="00F25D98"/>
    <w:rsid w:val="00F264CB"/>
    <w:rsid w:val="00F2738D"/>
    <w:rsid w:val="00F27527"/>
    <w:rsid w:val="00F300FB"/>
    <w:rsid w:val="00F35702"/>
    <w:rsid w:val="00F35AB9"/>
    <w:rsid w:val="00F4152E"/>
    <w:rsid w:val="00F4251F"/>
    <w:rsid w:val="00F43785"/>
    <w:rsid w:val="00F47399"/>
    <w:rsid w:val="00F52A23"/>
    <w:rsid w:val="00F549C2"/>
    <w:rsid w:val="00F6186F"/>
    <w:rsid w:val="00F63689"/>
    <w:rsid w:val="00F641D2"/>
    <w:rsid w:val="00F653E0"/>
    <w:rsid w:val="00F72187"/>
    <w:rsid w:val="00F74FB8"/>
    <w:rsid w:val="00F75384"/>
    <w:rsid w:val="00F768EA"/>
    <w:rsid w:val="00F87CC9"/>
    <w:rsid w:val="00F9000D"/>
    <w:rsid w:val="00F92ED4"/>
    <w:rsid w:val="00F9308A"/>
    <w:rsid w:val="00FA1834"/>
    <w:rsid w:val="00FA3789"/>
    <w:rsid w:val="00FA484D"/>
    <w:rsid w:val="00FA74DE"/>
    <w:rsid w:val="00FB6386"/>
    <w:rsid w:val="00FC59A8"/>
    <w:rsid w:val="00FC67D0"/>
    <w:rsid w:val="00FD2D77"/>
    <w:rsid w:val="00FD52F7"/>
    <w:rsid w:val="00FD6447"/>
    <w:rsid w:val="00FE2123"/>
    <w:rsid w:val="00FE528C"/>
    <w:rsid w:val="00FE7754"/>
    <w:rsid w:val="00FF07B4"/>
    <w:rsid w:val="00FF0CF7"/>
    <w:rsid w:val="00FF37A3"/>
    <w:rsid w:val="00FF3C74"/>
    <w:rsid w:val="00FF4F9C"/>
    <w:rsid w:val="4B3D1455"/>
    <w:rsid w:val="6EF45868"/>
    <w:rsid w:val="7B876C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CC6F1F"/>
  <w15:docId w15:val="{23DC3205-1F20-498A-BECE-774F9AA14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erChar">
    <w:name w:val="Header Char"/>
    <w:link w:val="Header"/>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B1Zchn">
    <w:name w:val="B1 Zchn"/>
    <w:link w:val="B1"/>
    <w:qFormat/>
    <w:rPr>
      <w:rFonts w:ascii="Times New Roman" w:hAnsi="Times New Roman"/>
      <w:lang w:eastAsia="en-US"/>
    </w:rPr>
  </w:style>
  <w:style w:type="character" w:customStyle="1" w:styleId="B2Car">
    <w:name w:val="B2 Car"/>
    <w:link w:val="B2"/>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1Char1">
    <w:name w:val="B1 Char1"/>
    <w:qFormat/>
    <w:rPr>
      <w:rFonts w:ascii="Times New Roman" w:eastAsia="Times New Roman" w:hAnsi="Times New Roman"/>
    </w:rPr>
  </w:style>
  <w:style w:type="character" w:customStyle="1" w:styleId="B2Char">
    <w:name w:val="B2 Char"/>
    <w:qFormat/>
    <w:rPr>
      <w:rFonts w:ascii="Times New Roman" w:eastAsia="Times New Roman" w:hAnsi="Times New Roman"/>
    </w:rPr>
  </w:style>
  <w:style w:type="character" w:customStyle="1" w:styleId="B3Char2">
    <w:name w:val="B3 Char2"/>
    <w:link w:val="B3"/>
    <w:qFormat/>
    <w:rPr>
      <w:rFonts w:ascii="Times New Roman" w:hAnsi="Times New Roman"/>
      <w:lang w:eastAsia="en-US"/>
    </w:rPr>
  </w:style>
  <w:style w:type="character" w:customStyle="1" w:styleId="B4Char">
    <w:name w:val="B4 Char"/>
    <w:link w:val="B4"/>
    <w:qFormat/>
    <w:rPr>
      <w:rFonts w:ascii="Times New Roman" w:hAnsi="Times New Roman"/>
      <w:lang w:eastAsia="en-US"/>
    </w:rPr>
  </w:style>
  <w:style w:type="character" w:customStyle="1" w:styleId="PLChar">
    <w:name w:val="PL Char"/>
    <w:link w:val="PL"/>
    <w:qFormat/>
    <w:rPr>
      <w:rFonts w:ascii="Courier New" w:hAnsi="Courier New"/>
      <w:sz w:val="16"/>
      <w:lang w:eastAsia="en-US"/>
    </w:rPr>
  </w:style>
  <w:style w:type="character" w:customStyle="1" w:styleId="TALCar">
    <w:name w:val="TAL Car"/>
    <w:link w:val="TAL"/>
    <w:qFormat/>
    <w:rPr>
      <w:rFonts w:ascii="Arial" w:hAnsi="Arial"/>
      <w:sz w:val="18"/>
      <w:lang w:val="en-GB"/>
    </w:rPr>
  </w:style>
  <w:style w:type="character" w:customStyle="1" w:styleId="TAHCar">
    <w:name w:val="TAH Car"/>
    <w:link w:val="TAH"/>
    <w:qFormat/>
    <w:locked/>
    <w:rPr>
      <w:rFonts w:ascii="Arial" w:hAnsi="Arial"/>
      <w:b/>
      <w:sz w:val="18"/>
      <w:lang w:val="en-GB"/>
    </w:rPr>
  </w:style>
  <w:style w:type="character" w:customStyle="1" w:styleId="B5Char">
    <w:name w:val="B5 Char"/>
    <w:link w:val="B5"/>
    <w:qFormat/>
    <w:rPr>
      <w:rFonts w:ascii="Times New Roman" w:hAnsi="Times New Roman"/>
      <w:lang w:val="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NOChar1">
    <w:name w:val="NO Char1"/>
    <w:qFormat/>
    <w:rPr>
      <w:rFonts w:eastAsia="MS Mincho"/>
      <w:lang w:val="en-GB" w:eastAsia="en-US" w:bidi="ar-SA"/>
    </w:rPr>
  </w:style>
  <w:style w:type="character" w:customStyle="1" w:styleId="B1Char">
    <w:name w:val="B1 Char"/>
    <w:qFormat/>
    <w:rPr>
      <w:rFonts w:eastAsia="MS Mincho"/>
      <w:lang w:val="en-GB" w:eastAsia="en-US" w:bidi="ar-SA"/>
    </w:rPr>
  </w:style>
  <w:style w:type="character" w:customStyle="1" w:styleId="apple-converted-space">
    <w:name w:val="apple-converted-space"/>
    <w:qFormat/>
  </w:style>
  <w:style w:type="character" w:customStyle="1" w:styleId="Heading2Char">
    <w:name w:val="Heading 2 Char"/>
    <w:link w:val="Heading2"/>
    <w:qFormat/>
    <w:rPr>
      <w:rFonts w:ascii="Arial" w:hAnsi="Arial"/>
      <w:sz w:val="32"/>
      <w:lang w:val="en-GB" w:eastAsia="en-US"/>
    </w:rPr>
  </w:style>
  <w:style w:type="character" w:customStyle="1" w:styleId="Char">
    <w:name w:val="页眉 Char"/>
    <w:uiPriority w:val="9"/>
    <w:semiHidden/>
    <w:qFormat/>
    <w:locked/>
    <w:rPr>
      <w:rFonts w:ascii="Arial" w:hAnsi="Arial" w:cs="Arial"/>
      <w:b/>
      <w:sz w:val="18"/>
      <w:lang w:val="en-GB" w:eastAsia="ja-JP"/>
    </w:rPr>
  </w:style>
  <w:style w:type="paragraph" w:customStyle="1" w:styleId="commentcontentpara">
    <w:name w:val="commentcontentpara"/>
    <w:basedOn w:val="Normal"/>
    <w:qFormat/>
    <w:pPr>
      <w:spacing w:before="100" w:beforeAutospacing="1" w:after="100" w:afterAutospacing="1"/>
    </w:pPr>
    <w:rPr>
      <w:rFonts w:eastAsia="Times New Roman"/>
      <w:sz w:val="24"/>
      <w:szCs w:val="24"/>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character" w:customStyle="1" w:styleId="CommentTextChar">
    <w:name w:val="Comment Text Char"/>
    <w:link w:val="CommentText"/>
    <w:uiPriority w:val="99"/>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paragraph" w:customStyle="1" w:styleId="1">
    <w:name w:val="수정1"/>
    <w:hidden/>
    <w:uiPriority w:val="99"/>
    <w:semiHidden/>
    <w:qFormat/>
    <w:rPr>
      <w:rFonts w:ascii="Times New Roman" w:hAnsi="Times New Roman"/>
      <w:lang w:eastAsia="en-US"/>
    </w:rPr>
  </w:style>
  <w:style w:type="paragraph" w:customStyle="1" w:styleId="Revision1">
    <w:name w:val="Revision1"/>
    <w:hidden/>
    <w:uiPriority w:val="99"/>
    <w:semiHidden/>
    <w:qFormat/>
    <w:rPr>
      <w:rFonts w:ascii="Times New Roman" w:hAnsi="Times New Roman"/>
      <w:lang w:eastAsia="en-US"/>
    </w:rPr>
  </w:style>
  <w:style w:type="paragraph" w:styleId="Revision">
    <w:name w:val="Revision"/>
    <w:hidden/>
    <w:uiPriority w:val="99"/>
    <w:semiHidden/>
    <w:rsid w:val="002574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81403">
      <w:bodyDiv w:val="1"/>
      <w:marLeft w:val="0"/>
      <w:marRight w:val="0"/>
      <w:marTop w:val="0"/>
      <w:marBottom w:val="0"/>
      <w:divBdr>
        <w:top w:val="none" w:sz="0" w:space="0" w:color="auto"/>
        <w:left w:val="none" w:sz="0" w:space="0" w:color="auto"/>
        <w:bottom w:val="none" w:sz="0" w:space="0" w:color="auto"/>
        <w:right w:val="none" w:sz="0" w:space="0" w:color="auto"/>
      </w:divBdr>
    </w:div>
    <w:div w:id="1973123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8B4A879-A004-4778-9767-D9A54DDB42BF}">
  <ds:schemaRefs>
    <ds:schemaRef ds:uri="http://schemas.microsoft.com/office/2006/metadata/longProperties"/>
  </ds:schemaRefs>
</ds:datastoreItem>
</file>

<file path=customXml/itemProps2.xml><?xml version="1.0" encoding="utf-8"?>
<ds:datastoreItem xmlns:ds="http://schemas.openxmlformats.org/officeDocument/2006/customXml" ds:itemID="{E259933A-AE0E-4D95-A1DE-EF842FD3B4E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D7BBE61-84B6-4F0C-8624-09CE1F338A0A}">
  <ds:schemaRefs>
    <ds:schemaRef ds:uri="http://schemas.openxmlformats.org/officeDocument/2006/bibliography"/>
  </ds:schemaRefs>
</ds:datastoreItem>
</file>

<file path=customXml/itemProps5.xml><?xml version="1.0" encoding="utf-8"?>
<ds:datastoreItem xmlns:ds="http://schemas.openxmlformats.org/officeDocument/2006/customXml" ds:itemID="{EB4BC213-391A-4311-97DA-80FF399DF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C96CC9-7E36-4E28-B3C4-79A28554327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11</Pages>
  <Words>4664</Words>
  <Characters>26588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Håkan Palm L</dc:creator>
  <cp:lastModifiedBy>Qualcomm</cp:lastModifiedBy>
  <cp:revision>10</cp:revision>
  <dcterms:created xsi:type="dcterms:W3CDTF">2022-04-24T06:43:00Z</dcterms:created>
  <dcterms:modified xsi:type="dcterms:W3CDTF">2022-04-25T13:25:00Z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CWM4df800846ab748c0ab80556143927bd2">
    <vt:lpwstr>CWMItGy9WvmN8088x7gnqvb3gf8sK5C2rKYX6OXetipGOETsZ/f9EcAZ4wj0G95erIJ/AMLAYPbun4f5Qyz6qyctA==</vt:lpwstr>
  </property>
  <property fmtid="{D5CDD505-2E9C-101B-9397-08002B2CF9AE}" pid="4" name="KSOProductBuildVer">
    <vt:lpwstr>2052-11.1.0.11365</vt:lpwstr>
  </property>
  <property fmtid="{D5CDD505-2E9C-101B-9397-08002B2CF9AE}" pid="5" name="ICV">
    <vt:lpwstr>C849AC1DB3074816A1DCC856BE4468AF</vt:lpwstr>
  </property>
</Properties>
</file>